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769FB" w14:textId="77777777" w:rsidR="0062301E" w:rsidRPr="0062301E" w:rsidRDefault="0052703E">
      <w:pPr>
        <w:rPr>
          <w:b/>
          <w:sz w:val="28"/>
        </w:rPr>
      </w:pPr>
      <w:r>
        <w:rPr>
          <w:b/>
          <w:sz w:val="28"/>
        </w:rPr>
        <w:t>Text für die Fotogale</w:t>
      </w:r>
      <w:r w:rsidR="0062301E" w:rsidRPr="0062301E">
        <w:rPr>
          <w:b/>
          <w:sz w:val="28"/>
        </w:rPr>
        <w:t>rie von Sylvia Janka</w:t>
      </w:r>
    </w:p>
    <w:p w14:paraId="4FC99667" w14:textId="77777777" w:rsidR="0062301E" w:rsidRDefault="0062301E"/>
    <w:p w14:paraId="039BCD8E" w14:textId="77777777" w:rsidR="00B31FFA" w:rsidRPr="00634A84" w:rsidRDefault="00FE0C6E">
      <w:pPr>
        <w:rPr>
          <w:color w:val="0070C0"/>
        </w:rPr>
      </w:pPr>
      <w:r w:rsidRPr="00634A84">
        <w:rPr>
          <w:color w:val="0070C0"/>
        </w:rPr>
        <w:t xml:space="preserve">Foto 1: </w:t>
      </w:r>
    </w:p>
    <w:p w14:paraId="0B2975CA" w14:textId="77777777" w:rsidR="00FE0C6E" w:rsidRDefault="00FE0C6E">
      <w:r>
        <w:t>Pedram</w:t>
      </w:r>
      <w:r w:rsidR="00844374">
        <w:t xml:space="preserve"> </w:t>
      </w:r>
      <w:r>
        <w:t xml:space="preserve">ist auf dem Weg zum </w:t>
      </w:r>
      <w:r w:rsidR="0052703E">
        <w:t xml:space="preserve">Fachtag </w:t>
      </w:r>
      <w:r>
        <w:t>Inklusion</w:t>
      </w:r>
      <w:r w:rsidR="0052703E">
        <w:t xml:space="preserve"> „Workshop für Freiwilligenagenturen- Teilhabe möglich machen</w:t>
      </w:r>
      <w:r w:rsidR="00494908">
        <w:t>“</w:t>
      </w:r>
      <w:r>
        <w:t>. Er fährt mit seinem E-Rollstuhl gerade aus der S-Bahn raus.</w:t>
      </w:r>
    </w:p>
    <w:p w14:paraId="50987882" w14:textId="77777777" w:rsidR="00FE0C6E" w:rsidRPr="00634A84" w:rsidRDefault="00FE0C6E">
      <w:pPr>
        <w:rPr>
          <w:color w:val="0070C0"/>
        </w:rPr>
      </w:pPr>
      <w:r w:rsidRPr="00634A84">
        <w:rPr>
          <w:color w:val="0070C0"/>
        </w:rPr>
        <w:t>Foto 2:</w:t>
      </w:r>
    </w:p>
    <w:p w14:paraId="045400ED" w14:textId="77777777" w:rsidR="00FF277E" w:rsidRDefault="00FE0C6E">
      <w:r>
        <w:t xml:space="preserve">Ein gemalter </w:t>
      </w:r>
      <w:r w:rsidR="00844374">
        <w:t xml:space="preserve">schwarzer </w:t>
      </w:r>
      <w:r>
        <w:t>Rabe mit einem Roten Fragezeichen</w:t>
      </w:r>
      <w:r w:rsidR="0052703E">
        <w:t>,</w:t>
      </w:r>
      <w:r>
        <w:t xml:space="preserve"> ist zu sehen.</w:t>
      </w:r>
    </w:p>
    <w:p w14:paraId="25B43494" w14:textId="77777777" w:rsidR="00FE0C6E" w:rsidRPr="00634A84" w:rsidRDefault="00FE0C6E">
      <w:pPr>
        <w:rPr>
          <w:color w:val="0070C0"/>
        </w:rPr>
      </w:pPr>
      <w:r w:rsidRPr="00634A84">
        <w:rPr>
          <w:color w:val="0070C0"/>
        </w:rPr>
        <w:t>Foto 3:</w:t>
      </w:r>
    </w:p>
    <w:p w14:paraId="0D51D940" w14:textId="77777777" w:rsidR="00FE0C6E" w:rsidRDefault="007613C7">
      <w:r>
        <w:t>Referenten</w:t>
      </w:r>
      <w:r w:rsidR="006B64D0">
        <w:t xml:space="preserve"> bereiten den Workshop vor.</w:t>
      </w:r>
      <w:r w:rsidR="007734F2">
        <w:t xml:space="preserve"> </w:t>
      </w:r>
      <w:r w:rsidR="006B64D0">
        <w:t xml:space="preserve">Bettina </w:t>
      </w:r>
      <w:r w:rsidR="00FE0C6E">
        <w:t xml:space="preserve">Schmidt malt einen Eisberg auf eine Pinnwand. Christel </w:t>
      </w:r>
      <w:r w:rsidR="0052703E">
        <w:t>Presber schaut sich den Ablauf-</w:t>
      </w:r>
      <w:r w:rsidR="00FE0C6E">
        <w:t>Plan an.</w:t>
      </w:r>
    </w:p>
    <w:p w14:paraId="18082AAB" w14:textId="77777777" w:rsidR="00FE0C6E" w:rsidRPr="00634A84" w:rsidRDefault="00FE0C6E">
      <w:pPr>
        <w:rPr>
          <w:color w:val="0070C0"/>
        </w:rPr>
      </w:pPr>
      <w:r w:rsidRPr="00634A84">
        <w:rPr>
          <w:color w:val="0070C0"/>
        </w:rPr>
        <w:t xml:space="preserve">Foto 4: </w:t>
      </w:r>
    </w:p>
    <w:p w14:paraId="0C59A15D" w14:textId="77777777" w:rsidR="00844374" w:rsidRDefault="006B64D0">
      <w:r>
        <w:t>Bevor der Workshop startet</w:t>
      </w:r>
      <w:r w:rsidR="00844374">
        <w:t>,</w:t>
      </w:r>
      <w:r w:rsidR="00FF277E">
        <w:t xml:space="preserve"> können sich </w:t>
      </w:r>
      <w:r w:rsidR="00844374">
        <w:t>die Teilnehmer/innen mit Kaffee und</w:t>
      </w:r>
      <w:r w:rsidR="00FF277E">
        <w:t xml:space="preserve"> mit</w:t>
      </w:r>
      <w:r w:rsidR="00844374">
        <w:t xml:space="preserve"> Brezeln </w:t>
      </w:r>
      <w:r w:rsidR="00FF277E">
        <w:t>eindecken. Dabei werde</w:t>
      </w:r>
      <w:r w:rsidR="0052703E">
        <w:t>n die ersten Kontakte geknüpft.</w:t>
      </w:r>
    </w:p>
    <w:p w14:paraId="65902BF3" w14:textId="77777777" w:rsidR="00FE0C6E" w:rsidRPr="00634A84" w:rsidRDefault="00FE0C6E">
      <w:pPr>
        <w:rPr>
          <w:color w:val="0070C0"/>
        </w:rPr>
      </w:pPr>
      <w:r w:rsidRPr="00634A84">
        <w:rPr>
          <w:color w:val="0070C0"/>
        </w:rPr>
        <w:t xml:space="preserve">Foto 5: </w:t>
      </w:r>
    </w:p>
    <w:p w14:paraId="66F2E7D6" w14:textId="77777777" w:rsidR="007734F2" w:rsidRDefault="007734F2">
      <w:r>
        <w:t>Bingo Spiel: Die Teilnehmer</w:t>
      </w:r>
      <w:r w:rsidR="00844374">
        <w:t>/innen</w:t>
      </w:r>
      <w:r>
        <w:t xml:space="preserve"> laufen durch den Raum und befragen </w:t>
      </w:r>
      <w:r w:rsidR="00844374">
        <w:t>sich gegenseitig</w:t>
      </w:r>
      <w:r>
        <w:t>, wer z.B. sc</w:t>
      </w:r>
      <w:r w:rsidR="0052703E">
        <w:t>hon einmal einen Gebärdensprach-D</w:t>
      </w:r>
      <w:r>
        <w:t>olmetscher eingestellt hat.</w:t>
      </w:r>
    </w:p>
    <w:p w14:paraId="0FB4DF6D" w14:textId="77777777" w:rsidR="007734F2" w:rsidRPr="00634A84" w:rsidRDefault="007734F2">
      <w:pPr>
        <w:rPr>
          <w:color w:val="0070C0"/>
        </w:rPr>
      </w:pPr>
      <w:r w:rsidRPr="00634A84">
        <w:rPr>
          <w:color w:val="0070C0"/>
        </w:rPr>
        <w:t>Foto 6:</w:t>
      </w:r>
    </w:p>
    <w:p w14:paraId="28EC148B" w14:textId="77777777" w:rsidR="007734F2" w:rsidRDefault="007734F2">
      <w:r>
        <w:t xml:space="preserve">Christel </w:t>
      </w:r>
      <w:r w:rsidR="00647FCB">
        <w:t>Presber</w:t>
      </w:r>
      <w:r w:rsidR="0052703E">
        <w:t xml:space="preserve"> von der </w:t>
      </w:r>
      <w:proofErr w:type="spellStart"/>
      <w:r w:rsidR="0052703E">
        <w:t>LandesEhrenamtsagentur</w:t>
      </w:r>
      <w:proofErr w:type="spellEnd"/>
      <w:r w:rsidR="0052703E">
        <w:t xml:space="preserve"> und Pedram</w:t>
      </w:r>
      <w:r>
        <w:t>, der im E-Rolli sitzt</w:t>
      </w:r>
      <w:r w:rsidR="00FF277E">
        <w:t>,</w:t>
      </w:r>
      <w:r>
        <w:t xml:space="preserve"> befragen sich gegenseitig beim Bingo-Spiel. </w:t>
      </w:r>
    </w:p>
    <w:p w14:paraId="03DCD7F7" w14:textId="77777777" w:rsidR="007734F2" w:rsidRDefault="007734F2">
      <w:r w:rsidRPr="00634A84">
        <w:rPr>
          <w:color w:val="0070C0"/>
        </w:rPr>
        <w:t xml:space="preserve">Foto 7: </w:t>
      </w:r>
    </w:p>
    <w:p w14:paraId="4A55CC70" w14:textId="77777777" w:rsidR="00EB1530" w:rsidRDefault="00FF277E">
      <w:r>
        <w:t xml:space="preserve">Die </w:t>
      </w:r>
      <w:r w:rsidR="00494908">
        <w:t>Teil</w:t>
      </w:r>
      <w:r w:rsidR="00844374">
        <w:t>nehmer/innen und Christel Presber beraten sich</w:t>
      </w:r>
      <w:r>
        <w:t xml:space="preserve"> vor der Pinnwand</w:t>
      </w:r>
      <w:r w:rsidR="0052703E">
        <w:t>,</w:t>
      </w:r>
      <w:r w:rsidR="00844374">
        <w:t xml:space="preserve"> welche Befürchtungen sie</w:t>
      </w:r>
      <w:r>
        <w:t xml:space="preserve"> bei </w:t>
      </w:r>
      <w:r w:rsidR="00844374">
        <w:t xml:space="preserve">Rollstuhlfahrer/innen </w:t>
      </w:r>
      <w:r>
        <w:t xml:space="preserve">im Ehrenamt sehen/haben. </w:t>
      </w:r>
    </w:p>
    <w:p w14:paraId="5890B6E2" w14:textId="77777777" w:rsidR="00EB1530" w:rsidRDefault="00EB1530">
      <w:r w:rsidRPr="00634A84">
        <w:rPr>
          <w:color w:val="0070C0"/>
        </w:rPr>
        <w:t>Foto 8:</w:t>
      </w:r>
    </w:p>
    <w:p w14:paraId="42C4DFE8" w14:textId="77777777" w:rsidR="00844374" w:rsidRDefault="00FF277E">
      <w:r>
        <w:t>Bei der Pinnwand für s</w:t>
      </w:r>
      <w:r w:rsidR="00844374">
        <w:t xml:space="preserve">eheingeschränkte Menschen stehen </w:t>
      </w:r>
      <w:r w:rsidR="00C12C12">
        <w:t>3 Teilnehmer</w:t>
      </w:r>
      <w:r w:rsidR="0052703E">
        <w:t>/innen</w:t>
      </w:r>
      <w:r w:rsidR="00C12C12">
        <w:t xml:space="preserve"> mit B</w:t>
      </w:r>
      <w:r>
        <w:t xml:space="preserve">ettina Schmidt und schreiben auf, welche Befürchtungen sie bei einem </w:t>
      </w:r>
      <w:r w:rsidR="00261A47">
        <w:t xml:space="preserve">seheingeschränkten / blinden </w:t>
      </w:r>
      <w:r>
        <w:t>Menschen bei einer Organisation im Ehrenamt</w:t>
      </w:r>
      <w:r w:rsidR="007F1107">
        <w:t xml:space="preserve"> sehen</w:t>
      </w:r>
      <w:r>
        <w:t>.</w:t>
      </w:r>
    </w:p>
    <w:p w14:paraId="15CE9F06" w14:textId="77777777" w:rsidR="00EB1530" w:rsidRPr="00634A84" w:rsidRDefault="00EB1530">
      <w:pPr>
        <w:rPr>
          <w:color w:val="0070C0"/>
        </w:rPr>
      </w:pPr>
      <w:r w:rsidRPr="00634A84">
        <w:rPr>
          <w:color w:val="0070C0"/>
        </w:rPr>
        <w:t xml:space="preserve">Foto 9: </w:t>
      </w:r>
    </w:p>
    <w:p w14:paraId="32B7778E" w14:textId="77777777" w:rsidR="00EB1530" w:rsidRDefault="007F1107">
      <w:r>
        <w:t xml:space="preserve">Teilnehmer/innen notieren mit Patrizia </w:t>
      </w:r>
      <w:r w:rsidR="00261A47">
        <w:t xml:space="preserve">Götz </w:t>
      </w:r>
      <w:r>
        <w:t xml:space="preserve">ihre Befürchtungen im Rahmen vom Ehrenamt </w:t>
      </w:r>
      <w:r w:rsidR="0052703E">
        <w:t>und</w:t>
      </w:r>
      <w:r>
        <w:t xml:space="preserve"> kognitiven</w:t>
      </w:r>
      <w:r w:rsidR="0064039D">
        <w:t xml:space="preserve"> eingeschränkten Menschen auf. </w:t>
      </w:r>
    </w:p>
    <w:p w14:paraId="43725C46" w14:textId="77777777" w:rsidR="00EB1530" w:rsidRPr="00634A84" w:rsidRDefault="00EB1530">
      <w:pPr>
        <w:rPr>
          <w:color w:val="0070C0"/>
        </w:rPr>
      </w:pPr>
      <w:r w:rsidRPr="00634A84">
        <w:rPr>
          <w:color w:val="0070C0"/>
        </w:rPr>
        <w:t>Foto 10:</w:t>
      </w:r>
    </w:p>
    <w:p w14:paraId="154AD388" w14:textId="77777777" w:rsidR="00204B7D" w:rsidRDefault="00EB1530">
      <w:r>
        <w:t xml:space="preserve">Bettina Schmidt </w:t>
      </w:r>
      <w:r w:rsidR="00C12C12">
        <w:t xml:space="preserve">steht neben der Pinnwand und </w:t>
      </w:r>
      <w:r>
        <w:t>erklärt den Teilnehmern/innen</w:t>
      </w:r>
      <w:r w:rsidR="00261A47">
        <w:t xml:space="preserve"> die Eisbergmethodik</w:t>
      </w:r>
      <w:r>
        <w:t>.</w:t>
      </w:r>
    </w:p>
    <w:p w14:paraId="72A1C3AC" w14:textId="77777777" w:rsidR="00204B7D" w:rsidRPr="00634A84" w:rsidRDefault="00204B7D">
      <w:pPr>
        <w:rPr>
          <w:color w:val="0070C0"/>
        </w:rPr>
      </w:pPr>
      <w:r w:rsidRPr="00634A84">
        <w:rPr>
          <w:color w:val="0070C0"/>
        </w:rPr>
        <w:t>Foto 11:</w:t>
      </w:r>
    </w:p>
    <w:p w14:paraId="42DC9153" w14:textId="77777777" w:rsidR="00EB1530" w:rsidRDefault="00EB1530">
      <w:r>
        <w:t xml:space="preserve">Die Teilnehmer/innen pinnen ihre gezogenen Begriffe auf den </w:t>
      </w:r>
      <w:r w:rsidR="002147B1">
        <w:t>Eisberg</w:t>
      </w:r>
      <w:r>
        <w:t>.</w:t>
      </w:r>
    </w:p>
    <w:p w14:paraId="076D89A2" w14:textId="77777777" w:rsidR="00634A84" w:rsidRDefault="00634A84"/>
    <w:p w14:paraId="22BFF01A" w14:textId="77777777" w:rsidR="0052703E" w:rsidRPr="0052703E" w:rsidRDefault="0052703E" w:rsidP="0052703E">
      <w:r w:rsidRPr="00634A84">
        <w:rPr>
          <w:color w:val="0070C0"/>
        </w:rPr>
        <w:lastRenderedPageBreak/>
        <w:t xml:space="preserve">Foto 12: </w:t>
      </w:r>
      <w:r>
        <w:t>Zeigt die aufgeklebten weißen Zettel auf einem Eisberg</w:t>
      </w:r>
    </w:p>
    <w:p w14:paraId="386ACBD8" w14:textId="77777777" w:rsidR="0052703E" w:rsidRDefault="0052703E" w:rsidP="0052703E">
      <w:pPr>
        <w:rPr>
          <w:b/>
        </w:rPr>
      </w:pPr>
      <w:r>
        <w:rPr>
          <w:b/>
        </w:rPr>
        <w:t>Darum ging es dabei:</w:t>
      </w:r>
    </w:p>
    <w:p w14:paraId="741AF25C" w14:textId="77777777" w:rsidR="0052703E" w:rsidRPr="0052703E" w:rsidRDefault="0052703E" w:rsidP="0052703E">
      <w:pPr>
        <w:rPr>
          <w:b/>
        </w:rPr>
      </w:pPr>
      <w:r w:rsidRPr="0052703E">
        <w:rPr>
          <w:b/>
        </w:rPr>
        <w:t>Eisbergmethode:</w:t>
      </w:r>
    </w:p>
    <w:p w14:paraId="48D0ABE8" w14:textId="77777777" w:rsidR="0052703E" w:rsidRDefault="0052703E" w:rsidP="0052703E">
      <w:r>
        <w:t>Auf der Spitzte des Eisberges ist der Begriff „Hilfsbedürftigkeit“ dran gepinnt. Direkt unten drunter kommen die Begriffe „Kräftemäßiger Aufwand, menschenscheu, Kultur, Seniorität“, eine Reihe unten drunter sind die Begriffe „Körperliche Fähigkeiten, Alter, geeignet und rufschädigend“ angepinnt.</w:t>
      </w:r>
    </w:p>
    <w:p w14:paraId="085FC01F" w14:textId="77777777" w:rsidR="0052703E" w:rsidRDefault="0052703E" w:rsidP="0052703E">
      <w:r>
        <w:t>Oberhalb der Wasseroberfläche sind die Begriffe „Arbeitsaufwand, Soziale Herkunft, Religion, Sprache, Begabungen / Talente Intelligenz, Behinderung, Umgang mit Nähe und Distanz, Fähigkeiten, Kräfte und Überforderung“ gepinnt.</w:t>
      </w:r>
    </w:p>
    <w:p w14:paraId="5C5A1AC2" w14:textId="77777777" w:rsidR="0052703E" w:rsidRDefault="0052703E" w:rsidP="0052703E">
      <w:r>
        <w:t>Unterhalb der Wasseroberfläche sind folgende Begriffe gepinnt: Chancen, Leistungsfähigkeit, Sucht, Arbeitsstil, Freundlich, Zeitaufwand, Berufserfahrung, Stärken.</w:t>
      </w:r>
    </w:p>
    <w:p w14:paraId="07C178D8" w14:textId="77777777" w:rsidR="0052703E" w:rsidRDefault="0052703E" w:rsidP="0052703E">
      <w:r>
        <w:t xml:space="preserve">Eine Wasserschicht tiefer kommen die Begriffe „Selbstständigkeit, Fachgebiet, Nationalität, Ausbildung, Kräftemäßiger Aufwand, und eine weitere Wasserschicht tiefer sind die Begriffe </w:t>
      </w:r>
    </w:p>
    <w:p w14:paraId="2445AD51" w14:textId="77777777" w:rsidR="0052703E" w:rsidRDefault="0052703E" w:rsidP="0052703E">
      <w:r>
        <w:t xml:space="preserve">„Weltanschauung, Interessen, Sprachfertigkeit, Ausbildung, Intelligenz, Bedürfnisse, Sprachfähigkeit, Werte, Bildung, Erfahrung, Unterstützungsbedarf, Intelligenz, Leistungsfähigkeit, Ressourcen“ zu sehen. </w:t>
      </w:r>
    </w:p>
    <w:p w14:paraId="2016D4C5" w14:textId="77777777" w:rsidR="0052703E" w:rsidRDefault="0052703E" w:rsidP="0052703E">
      <w:r>
        <w:t xml:space="preserve">Ganz unten vom Eisberg sind die Begriffe „Erfahrung, Unterstützungsbedarf, Intelligenz, Leistungsfähigkeit“ </w:t>
      </w:r>
    </w:p>
    <w:p w14:paraId="772EB673" w14:textId="1045BFEE" w:rsidR="0052703E" w:rsidRDefault="0052703E">
      <w:r>
        <w:t>Die Begriffe „Rufschädigend und zu verlässlich“ sind am tiefsten am Eisberg dran gepinnt worden.</w:t>
      </w:r>
    </w:p>
    <w:p w14:paraId="561A46DF" w14:textId="77777777" w:rsidR="0052703E" w:rsidRPr="0052703E" w:rsidRDefault="0064039D" w:rsidP="0052703E">
      <w:pPr>
        <w:rPr>
          <w:color w:val="0070C0"/>
        </w:rPr>
      </w:pPr>
      <w:r w:rsidRPr="0052703E">
        <w:rPr>
          <w:color w:val="0070C0"/>
        </w:rPr>
        <w:t>Foto 1</w:t>
      </w:r>
      <w:r w:rsidR="0052703E" w:rsidRPr="0052703E">
        <w:rPr>
          <w:color w:val="0070C0"/>
        </w:rPr>
        <w:t>3</w:t>
      </w:r>
      <w:r w:rsidR="00E717CC" w:rsidRPr="0052703E">
        <w:rPr>
          <w:color w:val="0070C0"/>
        </w:rPr>
        <w:t xml:space="preserve">: </w:t>
      </w:r>
      <w:r w:rsidR="0052703E" w:rsidRPr="0052703E">
        <w:rPr>
          <w:color w:val="0070C0"/>
        </w:rPr>
        <w:t xml:space="preserve">Zeigt </w:t>
      </w:r>
      <w:r w:rsidR="0052703E" w:rsidRPr="0052703E">
        <w:rPr>
          <w:color w:val="0070C0"/>
        </w:rPr>
        <w:t>grüne und gelbe Zettel auf weißem Papier</w:t>
      </w:r>
    </w:p>
    <w:p w14:paraId="491DC4D5" w14:textId="77777777" w:rsidR="0052703E" w:rsidRPr="0052703E" w:rsidRDefault="0052703E" w:rsidP="0052703E">
      <w:pPr>
        <w:rPr>
          <w:color w:val="0070C0"/>
        </w:rPr>
      </w:pPr>
      <w:r w:rsidRPr="0052703E">
        <w:rPr>
          <w:b/>
          <w:color w:val="0070C0"/>
        </w:rPr>
        <w:t>Darum ging es dabei:</w:t>
      </w:r>
    </w:p>
    <w:p w14:paraId="161507D5" w14:textId="77777777" w:rsidR="007F1107" w:rsidRPr="0052703E" w:rsidRDefault="00E717CC" w:rsidP="007F1107">
      <w:pPr>
        <w:rPr>
          <w:b/>
        </w:rPr>
      </w:pPr>
      <w:r w:rsidRPr="0052703E">
        <w:rPr>
          <w:b/>
        </w:rPr>
        <w:t xml:space="preserve">Experten in eigener Sache berichten über </w:t>
      </w:r>
      <w:r w:rsidR="007F1107" w:rsidRPr="0052703E">
        <w:rPr>
          <w:b/>
        </w:rPr>
        <w:t xml:space="preserve">ihre Erfahrungen </w:t>
      </w:r>
      <w:r w:rsidR="001255A2" w:rsidRPr="0052703E">
        <w:rPr>
          <w:b/>
        </w:rPr>
        <w:t>im Ehrenamt</w:t>
      </w:r>
      <w:r w:rsidR="007F1107" w:rsidRPr="0052703E">
        <w:rPr>
          <w:b/>
        </w:rPr>
        <w:t>.</w:t>
      </w:r>
    </w:p>
    <w:p w14:paraId="3FDA31CC" w14:textId="77777777" w:rsidR="001255A2" w:rsidRDefault="001255A2" w:rsidP="007F1107">
      <w:r>
        <w:t>Was sollte ich gegenüber Menschen mit Behinderungen vermeiden?</w:t>
      </w:r>
    </w:p>
    <w:p w14:paraId="30B53A86" w14:textId="77777777" w:rsidR="001255A2" w:rsidRDefault="001255A2" w:rsidP="001255A2">
      <w:pPr>
        <w:pStyle w:val="Listenabsatz"/>
        <w:numPr>
          <w:ilvl w:val="0"/>
          <w:numId w:val="1"/>
        </w:numPr>
      </w:pPr>
      <w:r>
        <w:t>Nervige Fragen</w:t>
      </w:r>
    </w:p>
    <w:p w14:paraId="3392F13C" w14:textId="77777777" w:rsidR="001255A2" w:rsidRDefault="001255A2" w:rsidP="001255A2">
      <w:pPr>
        <w:pStyle w:val="Listenabsatz"/>
        <w:numPr>
          <w:ilvl w:val="0"/>
          <w:numId w:val="1"/>
        </w:numPr>
      </w:pPr>
      <w:r>
        <w:t>War dein Vater / deine Geschwister auch blind? Krankheit hat uns als Kinder nicht interessiert</w:t>
      </w:r>
      <w:r w:rsidR="00261A47">
        <w:t>.</w:t>
      </w:r>
    </w:p>
    <w:p w14:paraId="273D5A5F" w14:textId="77777777" w:rsidR="00261A47" w:rsidRDefault="001255A2" w:rsidP="001255A2">
      <w:pPr>
        <w:pStyle w:val="Listenabsatz"/>
        <w:numPr>
          <w:ilvl w:val="0"/>
          <w:numId w:val="1"/>
        </w:numPr>
      </w:pPr>
      <w:r>
        <w:t>Nicht als erstes nach dem Krankheitsbild fragen</w:t>
      </w:r>
    </w:p>
    <w:p w14:paraId="77C0C49A" w14:textId="77777777" w:rsidR="001255A2" w:rsidRDefault="00B14727" w:rsidP="001255A2">
      <w:pPr>
        <w:pStyle w:val="Listenabsatz"/>
        <w:numPr>
          <w:ilvl w:val="0"/>
          <w:numId w:val="1"/>
        </w:numPr>
      </w:pPr>
      <w:r>
        <w:t>K</w:t>
      </w:r>
      <w:r w:rsidR="001255A2">
        <w:t>ann man da nichts machen</w:t>
      </w:r>
      <w:r>
        <w:t>?</w:t>
      </w:r>
    </w:p>
    <w:p w14:paraId="39433CD6" w14:textId="77777777" w:rsidR="001255A2" w:rsidRDefault="001255A2" w:rsidP="001255A2">
      <w:pPr>
        <w:pStyle w:val="Listenabsatz"/>
        <w:numPr>
          <w:ilvl w:val="0"/>
          <w:numId w:val="1"/>
        </w:numPr>
      </w:pPr>
      <w:r>
        <w:t>Ic</w:t>
      </w:r>
      <w:r w:rsidR="0052703E">
        <w:t>h bin mehr als die Behinderung.</w:t>
      </w:r>
    </w:p>
    <w:p w14:paraId="63819F01" w14:textId="77777777" w:rsidR="001255A2" w:rsidRDefault="001255A2" w:rsidP="007F1107">
      <w:pPr>
        <w:pStyle w:val="Listenabsatz"/>
        <w:numPr>
          <w:ilvl w:val="0"/>
          <w:numId w:val="1"/>
        </w:numPr>
      </w:pPr>
      <w:r>
        <w:t>Erst um Hilfe fragen, bevor man einem Menschen mit Behinderung</w:t>
      </w:r>
      <w:r w:rsidR="00004D91">
        <w:t xml:space="preserve"> hilft</w:t>
      </w:r>
      <w:r w:rsidR="0052703E">
        <w:t>,</w:t>
      </w:r>
      <w:r w:rsidR="00004D91">
        <w:t xml:space="preserve"> z.B. nicht beim Rollstuhl hinten einfach anpacken und diesen ungefragt schieben.</w:t>
      </w:r>
    </w:p>
    <w:p w14:paraId="7EBDCB37" w14:textId="77777777" w:rsidR="00261A47" w:rsidRDefault="00261A47" w:rsidP="00261A47">
      <w:pPr>
        <w:pStyle w:val="Listenabsatz"/>
        <w:numPr>
          <w:ilvl w:val="0"/>
          <w:numId w:val="1"/>
        </w:numPr>
      </w:pPr>
      <w:r>
        <w:t xml:space="preserve">Die Personen sollen immer fragen: </w:t>
      </w:r>
      <w:r w:rsidRPr="0052703E">
        <w:rPr>
          <w:b/>
        </w:rPr>
        <w:t>Wie</w:t>
      </w:r>
      <w:r>
        <w:t xml:space="preserve"> kann ich helfen?</w:t>
      </w:r>
    </w:p>
    <w:p w14:paraId="522A05B9" w14:textId="77777777" w:rsidR="00004D91" w:rsidRDefault="00004D91" w:rsidP="00004D91">
      <w:pPr>
        <w:pStyle w:val="Listenabsatz"/>
      </w:pPr>
    </w:p>
    <w:p w14:paraId="312A7714" w14:textId="77777777" w:rsidR="001255A2" w:rsidRDefault="001255A2" w:rsidP="007F1107">
      <w:r>
        <w:t xml:space="preserve">Wo hat das Engagement geklappt? </w:t>
      </w:r>
    </w:p>
    <w:p w14:paraId="4527112F" w14:textId="77777777" w:rsidR="001255A2" w:rsidRDefault="001255A2" w:rsidP="001255A2">
      <w:pPr>
        <w:pStyle w:val="Listenabsatz"/>
        <w:numPr>
          <w:ilvl w:val="0"/>
          <w:numId w:val="1"/>
        </w:numPr>
      </w:pPr>
      <w:r>
        <w:t>Gutes Engagement ist bei Lukas 14 e.</w:t>
      </w:r>
      <w:r w:rsidR="0052703E">
        <w:t xml:space="preserve"> </w:t>
      </w:r>
      <w:r>
        <w:t>V. gegeben.</w:t>
      </w:r>
      <w:r w:rsidR="00B14727">
        <w:t xml:space="preserve"> Gebärden-Chor übersetzt</w:t>
      </w:r>
      <w:r>
        <w:t xml:space="preserve"> Deutsche Lieder in Gebärdensprache </w:t>
      </w:r>
    </w:p>
    <w:p w14:paraId="06CB0687" w14:textId="77777777" w:rsidR="00924B36" w:rsidRDefault="001255A2" w:rsidP="001255A2">
      <w:pPr>
        <w:pStyle w:val="Listenabsatz"/>
        <w:numPr>
          <w:ilvl w:val="0"/>
          <w:numId w:val="1"/>
        </w:numPr>
      </w:pPr>
      <w:r>
        <w:t>Wertschätzung (ist bei alle</w:t>
      </w:r>
      <w:r w:rsidR="00966612">
        <w:t>n</w:t>
      </w:r>
      <w:r>
        <w:t xml:space="preserve"> gleich)</w:t>
      </w:r>
    </w:p>
    <w:p w14:paraId="35C62357" w14:textId="77777777" w:rsidR="00004D91" w:rsidRDefault="00004D91" w:rsidP="00004D91">
      <w:pPr>
        <w:pStyle w:val="Listenabsatz"/>
        <w:numPr>
          <w:ilvl w:val="0"/>
          <w:numId w:val="1"/>
        </w:numPr>
      </w:pPr>
      <w:r>
        <w:t>Gute Örtlichkeiten</w:t>
      </w:r>
      <w:r w:rsidRPr="00261A47">
        <w:t>, um selbstständig ins Ehrenamt zu gelangen</w:t>
      </w:r>
    </w:p>
    <w:p w14:paraId="0D468039" w14:textId="77777777" w:rsidR="008E4408" w:rsidRDefault="008E4408"/>
    <w:p w14:paraId="64B1C659" w14:textId="77777777" w:rsidR="00261A47" w:rsidRDefault="00261A47">
      <w:r>
        <w:lastRenderedPageBreak/>
        <w:t>Welcher Mehraufwand ist im Handicap verbunden?</w:t>
      </w:r>
    </w:p>
    <w:p w14:paraId="131334A7" w14:textId="77777777" w:rsidR="009A558F" w:rsidRDefault="005B41F1" w:rsidP="007613C7">
      <w:pPr>
        <w:pStyle w:val="Listenabsatz"/>
        <w:numPr>
          <w:ilvl w:val="0"/>
          <w:numId w:val="1"/>
        </w:numPr>
      </w:pPr>
      <w:r>
        <w:t>Bei s</w:t>
      </w:r>
      <w:r w:rsidR="00924B36">
        <w:t>chwerhörigen</w:t>
      </w:r>
      <w:r>
        <w:t xml:space="preserve"> Menschen</w:t>
      </w:r>
      <w:r w:rsidR="00924B36">
        <w:t xml:space="preserve"> ist der Blickkontakt wichtig</w:t>
      </w:r>
      <w:r w:rsidR="009A558F">
        <w:t xml:space="preserve"> </w:t>
      </w:r>
    </w:p>
    <w:p w14:paraId="62D7A8DB" w14:textId="77777777" w:rsidR="00204B7D" w:rsidRPr="00261A47" w:rsidRDefault="009A558F" w:rsidP="007613C7">
      <w:pPr>
        <w:pStyle w:val="Listenabsatz"/>
        <w:numPr>
          <w:ilvl w:val="0"/>
          <w:numId w:val="1"/>
        </w:numPr>
      </w:pPr>
      <w:r>
        <w:t>Lange Konzentrationsphasen sind</w:t>
      </w:r>
      <w:r w:rsidR="00204B7D">
        <w:t xml:space="preserve"> </w:t>
      </w:r>
      <w:r w:rsidR="00B14727">
        <w:t>beim l</w:t>
      </w:r>
      <w:r w:rsidR="0052703E">
        <w:t>angen Zuhören für schwerhörige</w:t>
      </w:r>
      <w:r w:rsidR="00204B7D" w:rsidRPr="00261A47">
        <w:t xml:space="preserve"> Menschen schwierig. Ein Gebärdendolmetscher wäre für schwerhörige oder gehörlose Menschen eine Entlastun</w:t>
      </w:r>
      <w:r w:rsidR="0052703E">
        <w:t xml:space="preserve">g /Erleichterung beim Zuhören. </w:t>
      </w:r>
      <w:r w:rsidR="001255A2" w:rsidRPr="00261A47">
        <w:t xml:space="preserve">Nicht </w:t>
      </w:r>
      <w:r w:rsidR="0062301E" w:rsidRPr="00261A47">
        <w:t>nuscheln</w:t>
      </w:r>
      <w:r w:rsidR="001255A2" w:rsidRPr="00261A47">
        <w:t xml:space="preserve"> und nicht </w:t>
      </w:r>
      <w:r w:rsidR="0062301E" w:rsidRPr="00261A47">
        <w:t>hinter dem Licht stehen. Klingel, die nicht akustisc</w:t>
      </w:r>
      <w:r w:rsidR="00966612">
        <w:t>h ist, sondern z.B. blinkt,</w:t>
      </w:r>
      <w:r w:rsidR="0062301E" w:rsidRPr="00261A47">
        <w:t xml:space="preserve"> visuell ist. </w:t>
      </w:r>
    </w:p>
    <w:p w14:paraId="0675D0A0" w14:textId="77777777" w:rsidR="00924B36" w:rsidRPr="00261A47" w:rsidRDefault="007613C7" w:rsidP="007613C7">
      <w:pPr>
        <w:pStyle w:val="Listenabsatz"/>
        <w:numPr>
          <w:ilvl w:val="0"/>
          <w:numId w:val="1"/>
        </w:numPr>
      </w:pPr>
      <w:r w:rsidRPr="00261A47">
        <w:t xml:space="preserve">Vorbereitungszeit ist </w:t>
      </w:r>
      <w:r w:rsidR="00004D91" w:rsidRPr="00261A47">
        <w:t xml:space="preserve">beim manchem Engagement </w:t>
      </w:r>
      <w:r w:rsidRPr="00261A47">
        <w:t>notwendig</w:t>
      </w:r>
    </w:p>
    <w:p w14:paraId="70D12F49" w14:textId="77777777" w:rsidR="008A0CDD" w:rsidRDefault="00966612" w:rsidP="00190275">
      <w:pPr>
        <w:pStyle w:val="Listenabsatz"/>
        <w:numPr>
          <w:ilvl w:val="0"/>
          <w:numId w:val="1"/>
        </w:numPr>
      </w:pPr>
      <w:r>
        <w:t xml:space="preserve">Menschen mit </w:t>
      </w:r>
      <w:r w:rsidR="0052703E">
        <w:t>einer Behinderung brauchen auch Erfolge</w:t>
      </w:r>
    </w:p>
    <w:p w14:paraId="24100752" w14:textId="77777777" w:rsidR="0052703E" w:rsidRPr="006B1AD9" w:rsidRDefault="006B1AD9">
      <w:pPr>
        <w:rPr>
          <w:color w:val="0070C0"/>
        </w:rPr>
      </w:pPr>
      <w:r w:rsidRPr="006B1AD9">
        <w:rPr>
          <w:color w:val="0070C0"/>
        </w:rPr>
        <w:t xml:space="preserve">Foto 14 - </w:t>
      </w:r>
      <w:r w:rsidR="0052703E" w:rsidRPr="006B1AD9">
        <w:rPr>
          <w:color w:val="0070C0"/>
        </w:rPr>
        <w:t>Darum ging es dabei:</w:t>
      </w:r>
    </w:p>
    <w:p w14:paraId="15F59BC0" w14:textId="77777777" w:rsidR="006B1AD9" w:rsidRPr="009A399F" w:rsidRDefault="006B1AD9" w:rsidP="006B1AD9">
      <w:pPr>
        <w:rPr>
          <w:b/>
        </w:rPr>
      </w:pPr>
      <w:r w:rsidRPr="009A399F">
        <w:rPr>
          <w:b/>
        </w:rPr>
        <w:t>Pinnwand: Spracheinschränkung /</w:t>
      </w:r>
      <w:r>
        <w:rPr>
          <w:b/>
        </w:rPr>
        <w:t xml:space="preserve"> Papagei</w:t>
      </w:r>
    </w:p>
    <w:p w14:paraId="0A64C8C1" w14:textId="77777777" w:rsidR="006B1AD9" w:rsidRDefault="006B1AD9" w:rsidP="006B1AD9">
      <w:r>
        <w:t xml:space="preserve">An der Pinnwand hängt ein fliegender </w:t>
      </w:r>
      <w:r>
        <w:t>Papagei</w:t>
      </w:r>
      <w:r>
        <w:t>, dem der Schnabel zugebunden ist.</w:t>
      </w:r>
    </w:p>
    <w:p w14:paraId="577649D6" w14:textId="77777777" w:rsidR="006B1AD9" w:rsidRDefault="006B1AD9" w:rsidP="006B1AD9">
      <w:r>
        <w:t>Normalerweise steht ein Papagei für die Kunst des Sprechens, in diesem Fall ist dieser stumm.</w:t>
      </w:r>
    </w:p>
    <w:p w14:paraId="6FFB79A5" w14:textId="77777777" w:rsidR="006B1AD9" w:rsidRPr="009A399F" w:rsidRDefault="006B1AD9" w:rsidP="006B1AD9">
      <w:r w:rsidRPr="009A399F">
        <w:t xml:space="preserve">Welche </w:t>
      </w:r>
      <w:r w:rsidRPr="006B1AD9">
        <w:rPr>
          <w:b/>
        </w:rPr>
        <w:t>Stolpersteine</w:t>
      </w:r>
      <w:r w:rsidRPr="009A399F">
        <w:t xml:space="preserve"> sehen die Teilnehmer/innen bei Menschen, die Schwierigkeiten mit der Sprache haben in ihrer Organisation/im Ehrenamt? </w:t>
      </w:r>
    </w:p>
    <w:p w14:paraId="1D76A628" w14:textId="77777777" w:rsidR="006B1AD9" w:rsidRDefault="006B1AD9" w:rsidP="006B1AD9">
      <w:pPr>
        <w:rPr>
          <w:color w:val="5B9BD5" w:themeColor="accent1"/>
        </w:rPr>
      </w:pPr>
      <w:r>
        <w:t>Keine Zeit für Erklärungen, Missverständnisse mit Worten,</w:t>
      </w:r>
      <w:r w:rsidRPr="00901BB3">
        <w:t xml:space="preserve"> </w:t>
      </w:r>
      <w:r>
        <w:t>Motivation herausfinden, Dolmetscherpool!?,</w:t>
      </w:r>
      <w:r w:rsidRPr="00F01703">
        <w:t xml:space="preserve"> </w:t>
      </w:r>
      <w:r>
        <w:t xml:space="preserve">Zugänge zu unserer Organisation schwierig, Verständigungs- und Kommunikationsprobleme, keine Unterlagen, bzw. kompliziert? Auffindbarkeit, Zweck und Ziel des Engagements ist schwer zu vermitteln, Welche Kommunikationsform kann ich verwenden? keine Erfahrung, keine Geduld </w:t>
      </w:r>
    </w:p>
    <w:p w14:paraId="6BD0FFB4" w14:textId="77777777" w:rsidR="006B1AD9" w:rsidRDefault="006B1AD9" w:rsidP="006B1AD9">
      <w:r>
        <w:t>Keine Kenntnis (Gebärdensprache)</w:t>
      </w:r>
    </w:p>
    <w:p w14:paraId="4BEE9EEA" w14:textId="77777777" w:rsidR="006B1AD9" w:rsidRPr="0064039D" w:rsidRDefault="006B1AD9" w:rsidP="006B1AD9">
      <w:r>
        <w:t xml:space="preserve">Welche </w:t>
      </w:r>
      <w:r w:rsidR="00190275">
        <w:rPr>
          <w:b/>
        </w:rPr>
        <w:t>Lösungsansätz</w:t>
      </w:r>
      <w:r w:rsidRPr="006B1AD9">
        <w:rPr>
          <w:b/>
        </w:rPr>
        <w:t xml:space="preserve">e </w:t>
      </w:r>
      <w:r>
        <w:t>wurden für Menschen mit Sprachschwierigkeit</w:t>
      </w:r>
      <w:r w:rsidR="00190275">
        <w:t>en</w:t>
      </w:r>
      <w:r>
        <w:t xml:space="preserve"> </w:t>
      </w:r>
      <w:r w:rsidR="00190275">
        <w:t>heraus</w:t>
      </w:r>
      <w:r w:rsidRPr="0064039D">
        <w:t xml:space="preserve">gearbeitet? </w:t>
      </w:r>
    </w:p>
    <w:p w14:paraId="1C536109" w14:textId="77777777" w:rsidR="006B1AD9" w:rsidRPr="00190275" w:rsidRDefault="006B1AD9">
      <w:r w:rsidRPr="0064039D">
        <w:t xml:space="preserve">Tandem(s), Texte in einfacher Sprache, lange Schnupperphase, ausreichend Zeit nehmen, andere Wege suchen, Homepage-Gestaltung, „Wegweiser“ </w:t>
      </w:r>
      <w:r>
        <w:t>Kenntnis der Örtlichkeiten</w:t>
      </w:r>
      <w:r w:rsidRPr="0064039D">
        <w:t xml:space="preserve">, handwerklich – kreativ – praktisch Tätig </w:t>
      </w:r>
      <w:r>
        <w:t xml:space="preserve">z.B. </w:t>
      </w:r>
      <w:r w:rsidRPr="0064039D">
        <w:t>Umzugshilfe, Kuchen backen, Soziale Netzwerke, Sprachmittler, Abrechnungen Schriftverkehr, Diktierprogramm mitlaufen lassen, Gebärdensprache lernen, YouTube Videos, Sprachcomputer und (Enkel-) Kinder als Hilfsmittel</w:t>
      </w:r>
    </w:p>
    <w:p w14:paraId="303F94A3" w14:textId="77777777" w:rsidR="006B1AD9" w:rsidRPr="0052703E" w:rsidRDefault="00190275">
      <w:pPr>
        <w:rPr>
          <w:color w:val="0070C0"/>
        </w:rPr>
      </w:pPr>
      <w:r>
        <w:rPr>
          <w:color w:val="0070C0"/>
        </w:rPr>
        <w:t>Foto 15</w:t>
      </w:r>
      <w:r w:rsidRPr="006B1AD9">
        <w:rPr>
          <w:color w:val="0070C0"/>
        </w:rPr>
        <w:t xml:space="preserve"> - Darum ging es dabei:</w:t>
      </w:r>
    </w:p>
    <w:p w14:paraId="123603A4" w14:textId="77777777" w:rsidR="009A399F" w:rsidRPr="009A399F" w:rsidRDefault="009A399F">
      <w:pPr>
        <w:rPr>
          <w:b/>
        </w:rPr>
      </w:pPr>
      <w:r w:rsidRPr="009A399F">
        <w:rPr>
          <w:b/>
        </w:rPr>
        <w:t>Pinnwand: Rollstuhlfahrer/</w:t>
      </w:r>
      <w:r w:rsidR="0052703E">
        <w:rPr>
          <w:b/>
        </w:rPr>
        <w:t xml:space="preserve"> Gepard</w:t>
      </w:r>
      <w:r w:rsidRPr="009A399F">
        <w:rPr>
          <w:b/>
        </w:rPr>
        <w:t xml:space="preserve"> </w:t>
      </w:r>
    </w:p>
    <w:p w14:paraId="3D365690" w14:textId="77777777" w:rsidR="00B9032A" w:rsidRDefault="00B9032A">
      <w:r w:rsidRPr="009A399F">
        <w:t xml:space="preserve">Auf der Pinnwand ist ein </w:t>
      </w:r>
      <w:r w:rsidR="00B00F19">
        <w:t>Gepard</w:t>
      </w:r>
      <w:r w:rsidRPr="009A399F">
        <w:t xml:space="preserve"> gemalt. Der </w:t>
      </w:r>
      <w:r w:rsidR="00B00F19">
        <w:t>Gepard</w:t>
      </w:r>
      <w:r w:rsidR="00966612">
        <w:t xml:space="preserve"> steht normalerweise für das schnelle Laufen. Der gemalte </w:t>
      </w:r>
      <w:r w:rsidR="00B00F19">
        <w:t>Gepard</w:t>
      </w:r>
      <w:r w:rsidRPr="009A399F">
        <w:t xml:space="preserve"> ist bewegungseingeschränkt und sitzt im Rollstuhl.</w:t>
      </w:r>
    </w:p>
    <w:p w14:paraId="68A39DB0" w14:textId="77777777" w:rsidR="00261A47" w:rsidRPr="009A399F" w:rsidRDefault="001B63C7">
      <w:r w:rsidRPr="009A399F">
        <w:t>Welc</w:t>
      </w:r>
      <w:r w:rsidR="00433AF2" w:rsidRPr="009A399F">
        <w:t xml:space="preserve">he </w:t>
      </w:r>
      <w:r w:rsidR="00433AF2" w:rsidRPr="00190275">
        <w:rPr>
          <w:b/>
        </w:rPr>
        <w:t>Stolpersteine</w:t>
      </w:r>
      <w:r w:rsidR="00433AF2" w:rsidRPr="009A399F">
        <w:t xml:space="preserve"> sehen </w:t>
      </w:r>
      <w:r w:rsidR="00261A47" w:rsidRPr="009A399F">
        <w:t>die Teilnehmer/innen bei Rollstuhlfahrern</w:t>
      </w:r>
      <w:r w:rsidR="00B9032A">
        <w:t xml:space="preserve"> in ihrer Organisation/</w:t>
      </w:r>
      <w:r w:rsidR="00966612">
        <w:t xml:space="preserve"> im </w:t>
      </w:r>
      <w:r w:rsidR="00B9032A">
        <w:t>Ehrenamt</w:t>
      </w:r>
      <w:r w:rsidR="00261A47" w:rsidRPr="009A399F">
        <w:t>?</w:t>
      </w:r>
      <w:r w:rsidR="00433AF2" w:rsidRPr="009A399F">
        <w:t xml:space="preserve"> </w:t>
      </w:r>
    </w:p>
    <w:p w14:paraId="67E55ECC" w14:textId="77777777" w:rsidR="00433AF2" w:rsidRDefault="00433AF2">
      <w:r>
        <w:t>Mensc</w:t>
      </w:r>
      <w:r w:rsidR="001B63C7">
        <w:t>hen, Türe</w:t>
      </w:r>
      <w:r w:rsidR="00E74698">
        <w:t>n</w:t>
      </w:r>
      <w:r w:rsidR="001B63C7">
        <w:t xml:space="preserve">, Bordsteine, Stufen, </w:t>
      </w:r>
      <w:r>
        <w:t xml:space="preserve">Toiletten, </w:t>
      </w:r>
      <w:r w:rsidR="001B63C7">
        <w:t>zuständiger</w:t>
      </w:r>
      <w:r>
        <w:t xml:space="preserve"> Ansprechpartner fehlt,</w:t>
      </w:r>
    </w:p>
    <w:p w14:paraId="6572AD98" w14:textId="77777777" w:rsidR="00B9032A" w:rsidRDefault="00433AF2" w:rsidP="00B9032A">
      <w:r>
        <w:t>An- und Abfahrt, defekte Aufzüge, wenig spontan</w:t>
      </w:r>
      <w:r w:rsidR="001B63C7">
        <w:t>, Transfer, Hemmschwellen im Kopf, Vorplanung</w:t>
      </w:r>
    </w:p>
    <w:p w14:paraId="7B7A993A" w14:textId="77777777" w:rsidR="00B9032A" w:rsidRPr="0064039D" w:rsidRDefault="00190275" w:rsidP="00B9032A">
      <w:r>
        <w:t xml:space="preserve">Welche </w:t>
      </w:r>
      <w:r w:rsidRPr="00190275">
        <w:rPr>
          <w:b/>
        </w:rPr>
        <w:t>Lösungsansätz</w:t>
      </w:r>
      <w:r w:rsidR="00B9032A" w:rsidRPr="00190275">
        <w:rPr>
          <w:b/>
        </w:rPr>
        <w:t>e</w:t>
      </w:r>
      <w:r w:rsidR="00B9032A">
        <w:t xml:space="preserve"> wurden für Rollstuhlfahrer für das Ehrenamt im Schwimmbad ausgearbeitet</w:t>
      </w:r>
      <w:r w:rsidR="00B9032A" w:rsidRPr="0064039D">
        <w:t xml:space="preserve">? </w:t>
      </w:r>
    </w:p>
    <w:p w14:paraId="29552D53" w14:textId="77777777" w:rsidR="00B9032A" w:rsidRDefault="00B9032A">
      <w:r>
        <w:t>Schwimmkurs mit den Armen, Kurs Schulter, Nacken, Arme, Kurse für alle Altersgruppen, Tandem, Kurse für Babys</w:t>
      </w:r>
    </w:p>
    <w:p w14:paraId="43B88851" w14:textId="77777777" w:rsidR="00190275" w:rsidRPr="00190275" w:rsidRDefault="00190275" w:rsidP="00901BB3">
      <w:pPr>
        <w:rPr>
          <w:color w:val="0070C0"/>
        </w:rPr>
      </w:pPr>
      <w:r>
        <w:rPr>
          <w:color w:val="0070C0"/>
        </w:rPr>
        <w:lastRenderedPageBreak/>
        <w:t>Foto 16</w:t>
      </w:r>
      <w:r w:rsidRPr="006B1AD9">
        <w:rPr>
          <w:color w:val="0070C0"/>
        </w:rPr>
        <w:t xml:space="preserve"> - Darum ging es dabei:</w:t>
      </w:r>
    </w:p>
    <w:p w14:paraId="195269FD" w14:textId="77777777" w:rsidR="009A399F" w:rsidRPr="009A399F" w:rsidRDefault="009A399F" w:rsidP="00901BB3">
      <w:pPr>
        <w:rPr>
          <w:b/>
        </w:rPr>
      </w:pPr>
      <w:r w:rsidRPr="009A399F">
        <w:rPr>
          <w:b/>
        </w:rPr>
        <w:t>Pinnwand: gehörlose Fledermaus</w:t>
      </w:r>
    </w:p>
    <w:p w14:paraId="09B8CB3B" w14:textId="77777777" w:rsidR="00901BB3" w:rsidRDefault="006A612F" w:rsidP="00901BB3">
      <w:r>
        <w:t>Die Fledermaus trägt Ohrenschützer</w:t>
      </w:r>
      <w:r w:rsidR="00966612">
        <w:t>.</w:t>
      </w:r>
    </w:p>
    <w:p w14:paraId="11595261" w14:textId="77777777" w:rsidR="009F607D" w:rsidRPr="009A399F" w:rsidRDefault="00901BB3">
      <w:r w:rsidRPr="009A399F">
        <w:t xml:space="preserve">Welche </w:t>
      </w:r>
      <w:r w:rsidRPr="00190275">
        <w:rPr>
          <w:b/>
        </w:rPr>
        <w:t>Stolpersteine</w:t>
      </w:r>
      <w:r w:rsidRPr="009A399F">
        <w:t xml:space="preserve"> sehen die Teilnehmer/innen bei </w:t>
      </w:r>
      <w:r w:rsidR="00B9032A">
        <w:t xml:space="preserve">schwerhörigen oder gehörlosen </w:t>
      </w:r>
      <w:r w:rsidRPr="009A399F">
        <w:t>Menschen</w:t>
      </w:r>
      <w:r w:rsidR="00966612">
        <w:t xml:space="preserve"> in ihrer Organisation /</w:t>
      </w:r>
      <w:r w:rsidR="00966612" w:rsidRPr="00966612">
        <w:t xml:space="preserve"> </w:t>
      </w:r>
      <w:r w:rsidR="00966612" w:rsidRPr="009A399F">
        <w:t>im Ehrenamt</w:t>
      </w:r>
      <w:r w:rsidR="00B9032A">
        <w:t>?</w:t>
      </w:r>
      <w:r w:rsidRPr="009A399F">
        <w:t xml:space="preserve"> </w:t>
      </w:r>
    </w:p>
    <w:p w14:paraId="2ABA12B4" w14:textId="77777777" w:rsidR="0062301E" w:rsidRDefault="00174AED">
      <w:r>
        <w:t>Hemmungen Gefahren in der Außenwelt, Akustik, Kommunikation, passende Tätigkeit, Lichtverhältnisse Art der Ansprache, Unkenntnis, keine Dolmetscher vor Ort, undeutliche Spr</w:t>
      </w:r>
      <w:r w:rsidR="0062301E">
        <w:t>ache, Finanzierung Hilfsmittel</w:t>
      </w:r>
    </w:p>
    <w:p w14:paraId="3F6C5776" w14:textId="77777777" w:rsidR="00901BB3" w:rsidRPr="009A399F" w:rsidRDefault="00901BB3">
      <w:r w:rsidRPr="009A399F">
        <w:t xml:space="preserve">Welche </w:t>
      </w:r>
      <w:r w:rsidR="00190275">
        <w:rPr>
          <w:b/>
        </w:rPr>
        <w:t>Lösungsansätz</w:t>
      </w:r>
      <w:r w:rsidRPr="00190275">
        <w:rPr>
          <w:b/>
        </w:rPr>
        <w:t>e</w:t>
      </w:r>
      <w:r w:rsidRPr="009A399F">
        <w:t xml:space="preserve"> wurden für </w:t>
      </w:r>
      <w:r w:rsidR="009663E1" w:rsidRPr="009A399F">
        <w:t xml:space="preserve">schwerhörig / gehörlose </w:t>
      </w:r>
      <w:r w:rsidRPr="009A399F">
        <w:t>Menschen</w:t>
      </w:r>
      <w:r w:rsidR="009663E1" w:rsidRPr="009A399F">
        <w:t xml:space="preserve"> </w:t>
      </w:r>
      <w:r w:rsidRPr="009A399F">
        <w:t>herausgearbeitet?</w:t>
      </w:r>
    </w:p>
    <w:p w14:paraId="3A641C10" w14:textId="77777777" w:rsidR="00174AED" w:rsidRPr="009A399F" w:rsidRDefault="00174AED">
      <w:r w:rsidRPr="009A399F">
        <w:t xml:space="preserve">Hilfsmittel </w:t>
      </w:r>
      <w:r w:rsidR="00AA6562" w:rsidRPr="009A399F">
        <w:t>bereitstellen</w:t>
      </w:r>
      <w:r w:rsidRPr="009A399F">
        <w:t>, Ausbildung incl. Gebärdendolmetscher, alle Menschen lernen, Gebärdensprache, Gebärdendolmetscher, Arbeitsablauf visualisieren</w:t>
      </w:r>
    </w:p>
    <w:p w14:paraId="170A1F5A" w14:textId="40FEBB8B" w:rsidR="00262C6C" w:rsidRPr="00634A84" w:rsidRDefault="00174AED" w:rsidP="00190275">
      <w:r w:rsidRPr="009A399F">
        <w:t xml:space="preserve">Multiplikatoren wissen, weitergeben, Beispiel: gehörloser EA schult </w:t>
      </w:r>
      <w:r w:rsidR="009663E1" w:rsidRPr="009A399F">
        <w:t>ehrenamtlicher Gebärdensprache</w:t>
      </w:r>
    </w:p>
    <w:p w14:paraId="4FCE6174" w14:textId="77777777" w:rsidR="00190275" w:rsidRPr="00190275" w:rsidRDefault="00190275" w:rsidP="00190275">
      <w:pPr>
        <w:rPr>
          <w:color w:val="0070C0"/>
        </w:rPr>
      </w:pPr>
      <w:r>
        <w:rPr>
          <w:color w:val="0070C0"/>
        </w:rPr>
        <w:t>Foto 17</w:t>
      </w:r>
      <w:r w:rsidRPr="006B1AD9">
        <w:rPr>
          <w:color w:val="0070C0"/>
        </w:rPr>
        <w:t xml:space="preserve"> - Darum ging es dabei:</w:t>
      </w:r>
    </w:p>
    <w:p w14:paraId="3B7D78D5" w14:textId="77777777" w:rsidR="00190275" w:rsidRDefault="00190275" w:rsidP="00190275">
      <w:pPr>
        <w:rPr>
          <w:b/>
        </w:rPr>
      </w:pPr>
      <w:r>
        <w:rPr>
          <w:b/>
        </w:rPr>
        <w:t>Pinnwand: kognitiv eingeschränkter Rabe</w:t>
      </w:r>
    </w:p>
    <w:p w14:paraId="5791471D" w14:textId="77777777" w:rsidR="00190275" w:rsidRPr="009A399F" w:rsidRDefault="00190275" w:rsidP="00190275">
      <w:r w:rsidRPr="009A399F">
        <w:t>Welche Stolpersteine sehen die Teilnehmer/innen bei kognitiv eingeschränkten Menschen</w:t>
      </w:r>
      <w:r>
        <w:t xml:space="preserve"> in ihrer Organisation/</w:t>
      </w:r>
      <w:r w:rsidRPr="009A399F">
        <w:t xml:space="preserve"> im Ehrenamt?</w:t>
      </w:r>
    </w:p>
    <w:p w14:paraId="7B62052A" w14:textId="77777777" w:rsidR="00190275" w:rsidRDefault="00190275" w:rsidP="00190275">
      <w:r>
        <w:t>keine Geduld, Kommunikation, fehlende Begleitung, fehlende Einsatzfelder, Keine einfache Sprache vorhanden, keine Akzeptanz, Ängste</w:t>
      </w:r>
    </w:p>
    <w:p w14:paraId="7A6D1018" w14:textId="77777777" w:rsidR="00190275" w:rsidRPr="009A399F" w:rsidRDefault="00190275" w:rsidP="00190275">
      <w:r w:rsidRPr="009A399F">
        <w:t>Welche Lösungsansetzte wurden für kognitiv eingeschränkte Menschen herausgearbeitet?</w:t>
      </w:r>
    </w:p>
    <w:p w14:paraId="450F6207" w14:textId="77777777" w:rsidR="00190275" w:rsidRPr="009A399F" w:rsidRDefault="00190275" w:rsidP="00190275">
      <w:r w:rsidRPr="009A399F">
        <w:t>Tandem, Hospitation, Praktikum, Wir sprechen nur noch in einfacher Sprache, Begegnungen schaffen</w:t>
      </w:r>
    </w:p>
    <w:p w14:paraId="7A308360" w14:textId="77777777" w:rsidR="00190275" w:rsidRPr="00190275" w:rsidRDefault="00190275" w:rsidP="00986DF6">
      <w:pPr>
        <w:rPr>
          <w:color w:val="0070C0"/>
        </w:rPr>
      </w:pPr>
      <w:r>
        <w:rPr>
          <w:color w:val="0070C0"/>
        </w:rPr>
        <w:t>Foto 18</w:t>
      </w:r>
      <w:r w:rsidRPr="006B1AD9">
        <w:rPr>
          <w:color w:val="0070C0"/>
        </w:rPr>
        <w:t xml:space="preserve"> - Darum ging es dabei:</w:t>
      </w:r>
    </w:p>
    <w:p w14:paraId="322CFC1A" w14:textId="77777777" w:rsidR="009A399F" w:rsidRPr="009A399F" w:rsidRDefault="00966612" w:rsidP="00986DF6">
      <w:pPr>
        <w:rPr>
          <w:b/>
        </w:rPr>
      </w:pPr>
      <w:r>
        <w:rPr>
          <w:b/>
        </w:rPr>
        <w:t xml:space="preserve">Pinnwand: </w:t>
      </w:r>
      <w:r w:rsidR="00190275">
        <w:rPr>
          <w:b/>
        </w:rPr>
        <w:t>Zusammengekrümmter Orang-Utan über den eine schwarze Wolke schwebt</w:t>
      </w:r>
    </w:p>
    <w:p w14:paraId="02D03F99" w14:textId="77777777" w:rsidR="00986DF6" w:rsidRPr="009A399F" w:rsidRDefault="00986DF6" w:rsidP="00986DF6">
      <w:r w:rsidRPr="009A399F">
        <w:t xml:space="preserve">Welche </w:t>
      </w:r>
      <w:r w:rsidRPr="00190275">
        <w:rPr>
          <w:b/>
        </w:rPr>
        <w:t>Stolpersteine</w:t>
      </w:r>
      <w:r w:rsidRPr="009A399F">
        <w:t xml:space="preserve"> sehen die Teilnehmer/innen bei</w:t>
      </w:r>
      <w:r w:rsidR="009663E1" w:rsidRPr="009A399F">
        <w:t xml:space="preserve"> depressiven oder psychisch eingeschränkten</w:t>
      </w:r>
      <w:r w:rsidRPr="009A399F">
        <w:t xml:space="preserve"> Menschen</w:t>
      </w:r>
      <w:r w:rsidR="009663E1" w:rsidRPr="009A399F">
        <w:t xml:space="preserve"> in ihrer Organisation/im Ehrenamt</w:t>
      </w:r>
      <w:r w:rsidRPr="009A399F">
        <w:t xml:space="preserve">? </w:t>
      </w:r>
    </w:p>
    <w:p w14:paraId="0A24955F" w14:textId="77777777" w:rsidR="00DA78E1" w:rsidRDefault="00DE5744">
      <w:r w:rsidRPr="00DE5744">
        <w:t xml:space="preserve">Zeitaufwand, </w:t>
      </w:r>
      <w:r>
        <w:t>Unzuverlässigkeit, „mangelnde“ Teamfähigkeit, wenig Sozialkompetenz, Stimmungsschwankungen, Demotivation des Teams, Umg</w:t>
      </w:r>
      <w:r w:rsidR="00AA6562">
        <w:t>a</w:t>
      </w:r>
      <w:r>
        <w:t>ng mit psych. Beeinträchtigung, Überforderung beidseitig, Nähe-Distanzproblem, Zuwendung, Ängste beidseitig, fehlende Rahmenbedingungen, schwankende Selbsteinschätzung</w:t>
      </w:r>
      <w:r w:rsidR="009663E1">
        <w:t>, mehr Verantwortung des Teams?</w:t>
      </w:r>
      <w:r>
        <w:t xml:space="preserve"> fehlende Spontanität,</w:t>
      </w:r>
      <w:r w:rsidR="00494908">
        <w:t xml:space="preserve"> </w:t>
      </w:r>
    </w:p>
    <w:p w14:paraId="38830740" w14:textId="77777777" w:rsidR="00DA78E1" w:rsidRPr="009A399F" w:rsidRDefault="00DA78E1">
      <w:r w:rsidRPr="009A399F">
        <w:t xml:space="preserve">Welche </w:t>
      </w:r>
      <w:r w:rsidR="00190275">
        <w:rPr>
          <w:b/>
        </w:rPr>
        <w:t>Lösungsansätz</w:t>
      </w:r>
      <w:r w:rsidRPr="00190275">
        <w:rPr>
          <w:b/>
        </w:rPr>
        <w:t>e</w:t>
      </w:r>
      <w:r w:rsidRPr="009A399F">
        <w:t xml:space="preserve"> wurden für </w:t>
      </w:r>
      <w:r w:rsidR="009663E1" w:rsidRPr="009A399F">
        <w:t xml:space="preserve">depressive Menschen </w:t>
      </w:r>
      <w:r w:rsidR="00190275">
        <w:t>her</w:t>
      </w:r>
      <w:r w:rsidR="009663E1" w:rsidRPr="009A399F">
        <w:t xml:space="preserve">ausgearbeitet? </w:t>
      </w:r>
    </w:p>
    <w:p w14:paraId="15B9F364" w14:textId="77777777" w:rsidR="00DE5744" w:rsidRDefault="00DE5744">
      <w:r>
        <w:t xml:space="preserve">individuelle Beratung, individuelle passgenaue Angebote, klare Absprachen </w:t>
      </w:r>
      <w:r w:rsidR="00AA6562">
        <w:t>bzgl.</w:t>
      </w:r>
      <w:r>
        <w:t xml:space="preserve">- der </w:t>
      </w:r>
      <w:r w:rsidR="00AA6562">
        <w:t>Beeinträchtigung</w:t>
      </w:r>
      <w:r>
        <w:t>, Struktur, Tandemlösung, gelassenes Umfeld,</w:t>
      </w:r>
    </w:p>
    <w:p w14:paraId="19BB0305" w14:textId="77777777" w:rsidR="00A20D67" w:rsidRPr="00190275" w:rsidRDefault="00190275" w:rsidP="007833A5">
      <w:pPr>
        <w:rPr>
          <w:color w:val="0070C0"/>
        </w:rPr>
      </w:pPr>
      <w:r>
        <w:rPr>
          <w:color w:val="0070C0"/>
        </w:rPr>
        <w:t>Foto 19</w:t>
      </w:r>
      <w:r w:rsidRPr="006B1AD9">
        <w:rPr>
          <w:color w:val="0070C0"/>
        </w:rPr>
        <w:t xml:space="preserve"> - Darum ging es dabei:</w:t>
      </w:r>
    </w:p>
    <w:p w14:paraId="366F996E" w14:textId="77777777" w:rsidR="009A399F" w:rsidRDefault="009A399F" w:rsidP="007833A5">
      <w:pPr>
        <w:rPr>
          <w:b/>
        </w:rPr>
      </w:pPr>
      <w:r>
        <w:rPr>
          <w:b/>
        </w:rPr>
        <w:t xml:space="preserve">Pinnwand: ein blinder Adler </w:t>
      </w:r>
    </w:p>
    <w:p w14:paraId="725DD6CB" w14:textId="77777777" w:rsidR="009A399F" w:rsidRDefault="009A399F" w:rsidP="007833A5">
      <w:r>
        <w:lastRenderedPageBreak/>
        <w:t xml:space="preserve">Ein Adler kann normalerweise sehr gut sehen. </w:t>
      </w:r>
      <w:r w:rsidR="00190275">
        <w:t>Der gemalte Adler hat eine A</w:t>
      </w:r>
      <w:r w:rsidR="00966612">
        <w:t>ugenbinde an und kann nicht hören.</w:t>
      </w:r>
    </w:p>
    <w:p w14:paraId="15060EAD" w14:textId="77777777" w:rsidR="007833A5" w:rsidRDefault="007833A5" w:rsidP="007833A5">
      <w:r w:rsidRPr="009A399F">
        <w:t xml:space="preserve">Welche </w:t>
      </w:r>
      <w:r w:rsidRPr="00190275">
        <w:rPr>
          <w:b/>
        </w:rPr>
        <w:t>Stolpersteine</w:t>
      </w:r>
      <w:r w:rsidRPr="009A399F">
        <w:t xml:space="preserve"> sehen die Teilnehmer/innen </w:t>
      </w:r>
      <w:r w:rsidR="00CD3748" w:rsidRPr="009A399F">
        <w:t>bei seheingeschränkten/blinden Menschen im Ehrenamt</w:t>
      </w:r>
      <w:r w:rsidRPr="009A399F">
        <w:t xml:space="preserve">? </w:t>
      </w:r>
    </w:p>
    <w:p w14:paraId="246DD01A" w14:textId="77777777" w:rsidR="00F83D96" w:rsidRPr="009A399F" w:rsidRDefault="00966612" w:rsidP="00F83D96">
      <w:r>
        <w:t>Seheingeschränkte Menschen können schlecht den Flyer mit Informationen lesen</w:t>
      </w:r>
      <w:r w:rsidR="00F83D96">
        <w:t>, Wie bekomme ich den Kontakt</w:t>
      </w:r>
      <w:r>
        <w:t xml:space="preserve"> zu den Menschen hergestellt</w:t>
      </w:r>
      <w:r w:rsidR="00F83D96">
        <w:t>, Wie kann er/sie uns finden und sich orientieren,</w:t>
      </w:r>
      <w:r w:rsidR="00F83D96" w:rsidRPr="00F83D96">
        <w:t xml:space="preserve"> </w:t>
      </w:r>
      <w:r w:rsidR="00F83D96">
        <w:t>Zu viel Papier,</w:t>
      </w:r>
      <w:r w:rsidR="00F83D96" w:rsidRPr="00F83D96">
        <w:t xml:space="preserve"> </w:t>
      </w:r>
      <w:r w:rsidR="00F83D96">
        <w:t>nicht alle Projekte gehen, Ängste, wie gehe ich mit einer blinden Person um,</w:t>
      </w:r>
      <w:r w:rsidR="00F83D96" w:rsidRPr="00F83D96">
        <w:t xml:space="preserve"> </w:t>
      </w:r>
      <w:r w:rsidR="00F83D96">
        <w:t>schlechte Beleuchtung, wir sind nicht dafür ausgebildet, Zeitaufwand, Menschen verschließen sich,</w:t>
      </w:r>
      <w:r w:rsidR="00F83D96" w:rsidRPr="00F83D96">
        <w:t xml:space="preserve"> Fahrweg</w:t>
      </w:r>
    </w:p>
    <w:p w14:paraId="23D53357" w14:textId="77777777" w:rsidR="00297D44" w:rsidRPr="00297D44" w:rsidRDefault="00297D44" w:rsidP="00297D44">
      <w:r w:rsidRPr="00297D44">
        <w:t xml:space="preserve">Welche </w:t>
      </w:r>
      <w:r w:rsidRPr="00190275">
        <w:rPr>
          <w:b/>
        </w:rPr>
        <w:t>Lösungsans</w:t>
      </w:r>
      <w:r w:rsidR="00190275" w:rsidRPr="00190275">
        <w:rPr>
          <w:b/>
        </w:rPr>
        <w:t>ätze</w:t>
      </w:r>
      <w:r w:rsidRPr="00297D44">
        <w:t xml:space="preserve"> wurden bei seheingeschränkte / blinde Menschen im Ehrenamt herausgearbeitet?</w:t>
      </w:r>
    </w:p>
    <w:p w14:paraId="451F456E" w14:textId="77777777" w:rsidR="0048023E" w:rsidRDefault="00F83D96" w:rsidP="00DE5744">
      <w:r w:rsidRPr="00297D44">
        <w:t xml:space="preserve">barrierefreie Homepage z.B. Schriftgröße veränderbar und die Texte lassen sich vorlesen, </w:t>
      </w:r>
      <w:r w:rsidR="0048023E" w:rsidRPr="00297D44">
        <w:t>passende Begleitperson</w:t>
      </w:r>
      <w:r w:rsidRPr="00297D44">
        <w:t xml:space="preserve"> finden</w:t>
      </w:r>
      <w:r w:rsidR="0048023E" w:rsidRPr="00297D44">
        <w:t xml:space="preserve">, Fahrdienst </w:t>
      </w:r>
      <w:r w:rsidR="00626FCB" w:rsidRPr="00297D44">
        <w:t xml:space="preserve">/ </w:t>
      </w:r>
      <w:r w:rsidR="0048023E" w:rsidRPr="00297D44">
        <w:t>Weg abholen</w:t>
      </w:r>
      <w:r>
        <w:t>, Aufklärungsarbeit</w:t>
      </w:r>
      <w:r w:rsidR="00297D44">
        <w:t xml:space="preserve"> mit seheingeschränkten Menschen</w:t>
      </w:r>
      <w:r>
        <w:t>,</w:t>
      </w:r>
      <w:r w:rsidR="0048023E">
        <w:t xml:space="preserve"> </w:t>
      </w:r>
    </w:p>
    <w:p w14:paraId="5BB768F9" w14:textId="77777777" w:rsidR="0062301E" w:rsidRDefault="0033277C" w:rsidP="00EA5EA0">
      <w:r w:rsidRPr="00297D44">
        <w:t>Zum E</w:t>
      </w:r>
      <w:r w:rsidR="0048023E" w:rsidRPr="00297D44">
        <w:t>rstgespräch kommen, barrierefreier Ort verabreden</w:t>
      </w:r>
      <w:r w:rsidRPr="00297D44">
        <w:t xml:space="preserve"> </w:t>
      </w:r>
      <w:r w:rsidR="0048023E" w:rsidRPr="00297D44">
        <w:t>z.B. Parkbank, Telefondie</w:t>
      </w:r>
      <w:r w:rsidRPr="00297D44">
        <w:t>nst, W</w:t>
      </w:r>
      <w:r w:rsidR="0048023E" w:rsidRPr="00297D44">
        <w:t>erbung, passende gleichbleibende Umgebung</w:t>
      </w:r>
      <w:r w:rsidR="00297D44" w:rsidRPr="00297D44">
        <w:t xml:space="preserve"> für den seheingeschränkten Menschen schaffen</w:t>
      </w:r>
      <w:r w:rsidR="0048023E" w:rsidRPr="00297D44">
        <w:t xml:space="preserve">, im Gespräch miteinander bleiben, Sponsoren </w:t>
      </w:r>
      <w:r w:rsidR="0062301E" w:rsidRPr="00297D44">
        <w:t>suchen, Fördermittel beantragen</w:t>
      </w:r>
      <w:r w:rsidR="00297D44" w:rsidRPr="00297D44">
        <w:t>, Finanzierung von Hilfsmitteln</w:t>
      </w:r>
    </w:p>
    <w:p w14:paraId="2642F465" w14:textId="3C93A5B0" w:rsidR="0048023E" w:rsidRDefault="00EA5EA0" w:rsidP="00EA5EA0">
      <w:r w:rsidRPr="00297D44">
        <w:t xml:space="preserve">Klingel </w:t>
      </w:r>
      <w:r w:rsidR="00465F3C">
        <w:t>und Hausnummer gut sichtbar, eventuell</w:t>
      </w:r>
      <w:r w:rsidRPr="00297D44">
        <w:t xml:space="preserve"> auch fühlbar, Text </w:t>
      </w:r>
      <w:r w:rsidR="00837EA8" w:rsidRPr="00297D44">
        <w:t xml:space="preserve">für die Homepageseite </w:t>
      </w:r>
      <w:r w:rsidRPr="00297D44">
        <w:t xml:space="preserve">muss </w:t>
      </w:r>
      <w:r w:rsidR="008034F0">
        <w:t>ein</w:t>
      </w:r>
      <w:r w:rsidR="008034F0" w:rsidRPr="00297D44">
        <w:t>scanne bar</w:t>
      </w:r>
      <w:r w:rsidRPr="00297D44">
        <w:t xml:space="preserve"> sein, damit</w:t>
      </w:r>
      <w:r w:rsidR="00666328">
        <w:t xml:space="preserve"> der Text vom Sprachcomputer </w:t>
      </w:r>
      <w:r w:rsidR="00634A84">
        <w:t>vorgelesen werden kann.</w:t>
      </w:r>
    </w:p>
    <w:p w14:paraId="61A219DC" w14:textId="767226A2" w:rsidR="00634A84" w:rsidRPr="00634A84" w:rsidRDefault="00634A84" w:rsidP="00EA5EA0">
      <w:pPr>
        <w:rPr>
          <w:color w:val="0070C0"/>
        </w:rPr>
      </w:pPr>
      <w:r w:rsidRPr="00634A84">
        <w:rPr>
          <w:color w:val="0070C0"/>
        </w:rPr>
        <w:t>Foto 20</w:t>
      </w:r>
    </w:p>
    <w:p w14:paraId="2C3132AF" w14:textId="6F721A4A" w:rsidR="00634A84" w:rsidRDefault="00634A84" w:rsidP="00EA5EA0">
      <w:r>
        <w:t>Vor vier Stellwänden sind jeweils Gruppen der Teilnehmer/innen aus 3-4 Teilnehmer/Innen (sitzend), die über die Stolpersteine diskutieren.</w:t>
      </w:r>
    </w:p>
    <w:p w14:paraId="076771DC" w14:textId="427D12EA" w:rsidR="00634A84" w:rsidRPr="00634A84" w:rsidRDefault="00634A84" w:rsidP="00EA5EA0">
      <w:pPr>
        <w:rPr>
          <w:color w:val="0070C0"/>
        </w:rPr>
      </w:pPr>
      <w:r w:rsidRPr="00634A84">
        <w:rPr>
          <w:color w:val="0070C0"/>
        </w:rPr>
        <w:t>Foto 21</w:t>
      </w:r>
    </w:p>
    <w:p w14:paraId="2687CAD5" w14:textId="4EAF429E" w:rsidR="00634A84" w:rsidRPr="00297D44" w:rsidRDefault="00634A84" w:rsidP="00EA5EA0">
      <w:r>
        <w:t xml:space="preserve">Selfie-Gruppenbild der Teilnehmer/Innen, halb stehend, halb </w:t>
      </w:r>
      <w:proofErr w:type="spellStart"/>
      <w:r>
        <w:t>knieend</w:t>
      </w:r>
      <w:proofErr w:type="spellEnd"/>
    </w:p>
    <w:p w14:paraId="71A69BA8" w14:textId="77777777" w:rsidR="002E7D5E" w:rsidRPr="00190275" w:rsidRDefault="00190275" w:rsidP="00DE5744">
      <w:pPr>
        <w:rPr>
          <w:color w:val="0070C0"/>
        </w:rPr>
      </w:pPr>
      <w:r>
        <w:rPr>
          <w:color w:val="0070C0"/>
        </w:rPr>
        <w:t>Foto 22</w:t>
      </w:r>
      <w:r w:rsidRPr="006B1AD9">
        <w:rPr>
          <w:color w:val="0070C0"/>
        </w:rPr>
        <w:t xml:space="preserve"> - Darum ging es dabei:</w:t>
      </w:r>
    </w:p>
    <w:p w14:paraId="1FAE7B7D" w14:textId="769CA689" w:rsidR="002E7D5E" w:rsidRPr="00494908" w:rsidRDefault="00494908" w:rsidP="00DE5744">
      <w:pPr>
        <w:rPr>
          <w:b/>
          <w:sz w:val="24"/>
        </w:rPr>
      </w:pPr>
      <w:r w:rsidRPr="00494908">
        <w:rPr>
          <w:b/>
          <w:sz w:val="24"/>
        </w:rPr>
        <w:t xml:space="preserve">Pinnwand zu den goldenen Eiern </w:t>
      </w:r>
      <w:r w:rsidR="00C96A1D">
        <w:rPr>
          <w:b/>
          <w:sz w:val="24"/>
        </w:rPr>
        <w:t>– nach Themen sortiert</w:t>
      </w:r>
    </w:p>
    <w:p w14:paraId="159320F3" w14:textId="77777777" w:rsidR="00051047" w:rsidRDefault="00051047" w:rsidP="00C96A1D">
      <w:pPr>
        <w:pStyle w:val="Listenabsatz"/>
        <w:numPr>
          <w:ilvl w:val="0"/>
          <w:numId w:val="2"/>
        </w:numPr>
        <w:spacing w:line="20" w:lineRule="atLeast"/>
      </w:pPr>
      <w:r>
        <w:t>Lichtverhältnisse bei Menschen mit Höreinschränkung</w:t>
      </w:r>
    </w:p>
    <w:p w14:paraId="4863D0A3" w14:textId="77777777" w:rsidR="00051047" w:rsidRDefault="00051047" w:rsidP="00C96A1D">
      <w:pPr>
        <w:pStyle w:val="Listenabsatz"/>
        <w:numPr>
          <w:ilvl w:val="0"/>
          <w:numId w:val="2"/>
        </w:numPr>
        <w:spacing w:line="20" w:lineRule="atLeast"/>
      </w:pPr>
      <w:r>
        <w:t>Lichtverhältnisse</w:t>
      </w:r>
    </w:p>
    <w:p w14:paraId="3847C632" w14:textId="77777777" w:rsidR="00051047" w:rsidRDefault="00051047" w:rsidP="00C96A1D">
      <w:pPr>
        <w:pStyle w:val="Listenabsatz"/>
        <w:numPr>
          <w:ilvl w:val="0"/>
          <w:numId w:val="2"/>
        </w:numPr>
        <w:spacing w:line="20" w:lineRule="atLeast"/>
      </w:pPr>
      <w:r>
        <w:t>Entsprechende Lichtverhältnisse schaffen, Horizont erweitern,</w:t>
      </w:r>
    </w:p>
    <w:p w14:paraId="348B42DB" w14:textId="77777777" w:rsidR="00051047" w:rsidRDefault="00051047" w:rsidP="00C96A1D">
      <w:pPr>
        <w:pStyle w:val="Listenabsatz"/>
        <w:numPr>
          <w:ilvl w:val="0"/>
          <w:numId w:val="2"/>
        </w:numPr>
        <w:spacing w:line="20" w:lineRule="atLeast"/>
      </w:pPr>
      <w:r>
        <w:t>Gute Beleuchtung hilft bei Seh- und Hörbeeinträchtigung</w:t>
      </w:r>
    </w:p>
    <w:p w14:paraId="5D90AB77" w14:textId="77777777" w:rsidR="00051047" w:rsidRDefault="00051047" w:rsidP="00C96A1D">
      <w:pPr>
        <w:pStyle w:val="Listenabsatz"/>
        <w:numPr>
          <w:ilvl w:val="0"/>
          <w:numId w:val="2"/>
        </w:numPr>
        <w:spacing w:line="20" w:lineRule="atLeast"/>
      </w:pPr>
      <w:r>
        <w:t>Farbgestaltung, Bodenbelag und Absperreinrichtungen</w:t>
      </w:r>
    </w:p>
    <w:p w14:paraId="120EE141" w14:textId="77777777" w:rsidR="00051047" w:rsidRDefault="00051047" w:rsidP="00C96A1D">
      <w:pPr>
        <w:spacing w:line="20" w:lineRule="atLeast"/>
      </w:pPr>
    </w:p>
    <w:p w14:paraId="5FE4391A" w14:textId="77777777" w:rsidR="00051047" w:rsidRDefault="00051047" w:rsidP="00C96A1D">
      <w:pPr>
        <w:pStyle w:val="Listenabsatz"/>
        <w:numPr>
          <w:ilvl w:val="0"/>
          <w:numId w:val="2"/>
        </w:numPr>
        <w:spacing w:line="20" w:lineRule="atLeast"/>
      </w:pPr>
      <w:r>
        <w:t>Es gibt Gebärdendialekte</w:t>
      </w:r>
    </w:p>
    <w:p w14:paraId="516F8704" w14:textId="77777777" w:rsidR="00051047" w:rsidRDefault="00051047" w:rsidP="00C96A1D">
      <w:pPr>
        <w:spacing w:line="20" w:lineRule="atLeast"/>
      </w:pPr>
    </w:p>
    <w:p w14:paraId="3E9B85DC" w14:textId="77777777" w:rsidR="00051047" w:rsidRDefault="00051047" w:rsidP="00C96A1D">
      <w:pPr>
        <w:pStyle w:val="Listenabsatz"/>
        <w:numPr>
          <w:ilvl w:val="0"/>
          <w:numId w:val="2"/>
        </w:numPr>
        <w:spacing w:line="20" w:lineRule="atLeast"/>
      </w:pPr>
      <w:r>
        <w:t>Eisberg, sehr unterschiedliche Wahrnehmung, individuelles Empfinden,</w:t>
      </w:r>
    </w:p>
    <w:p w14:paraId="6F6B27DA" w14:textId="77777777" w:rsidR="00051047" w:rsidRDefault="00051047" w:rsidP="00C96A1D">
      <w:pPr>
        <w:pStyle w:val="Listenabsatz"/>
        <w:numPr>
          <w:ilvl w:val="0"/>
          <w:numId w:val="2"/>
        </w:numPr>
        <w:spacing w:line="20" w:lineRule="atLeast"/>
      </w:pPr>
      <w:r>
        <w:t>Reflektieren – vor dem sprechen …immer wieder: Stigmatisierung, Erster Eindruck, Unterschätzung, Überschätzung, eingeordnet, wenig Zutrauen, fehlendes Vertrauen, Ängste, Sichtbarkeit? Schubladen denken,</w:t>
      </w:r>
    </w:p>
    <w:p w14:paraId="7CE4DBB7" w14:textId="77777777" w:rsidR="00051047" w:rsidRDefault="00051047" w:rsidP="00C96A1D">
      <w:pPr>
        <w:spacing w:line="20" w:lineRule="atLeast"/>
      </w:pPr>
    </w:p>
    <w:p w14:paraId="72CDEFB1" w14:textId="77777777" w:rsidR="00051047" w:rsidRDefault="00051047" w:rsidP="00C96A1D">
      <w:pPr>
        <w:pStyle w:val="Listenabsatz"/>
        <w:numPr>
          <w:ilvl w:val="0"/>
          <w:numId w:val="2"/>
        </w:numPr>
        <w:spacing w:line="20" w:lineRule="atLeast"/>
      </w:pPr>
      <w:r>
        <w:lastRenderedPageBreak/>
        <w:t>Aufklärung</w:t>
      </w:r>
    </w:p>
    <w:p w14:paraId="61714F03" w14:textId="77777777" w:rsidR="00051047" w:rsidRDefault="00051047" w:rsidP="00C96A1D">
      <w:pPr>
        <w:pStyle w:val="Listenabsatz"/>
        <w:numPr>
          <w:ilvl w:val="0"/>
          <w:numId w:val="2"/>
        </w:numPr>
        <w:spacing w:line="20" w:lineRule="atLeast"/>
      </w:pPr>
      <w:r>
        <w:t xml:space="preserve">Videos von Aktion Mensch </w:t>
      </w:r>
    </w:p>
    <w:p w14:paraId="52F10DB7" w14:textId="77777777" w:rsidR="00051047" w:rsidRDefault="00051047" w:rsidP="00C96A1D">
      <w:pPr>
        <w:pStyle w:val="Listenabsatz"/>
        <w:numPr>
          <w:ilvl w:val="0"/>
          <w:numId w:val="2"/>
        </w:numPr>
        <w:spacing w:line="20" w:lineRule="atLeast"/>
      </w:pPr>
      <w:r>
        <w:t>Aktion Mensch Videos anschauen</w:t>
      </w:r>
    </w:p>
    <w:p w14:paraId="04A80757" w14:textId="77777777" w:rsidR="00051047" w:rsidRDefault="00051047" w:rsidP="00C96A1D">
      <w:pPr>
        <w:pStyle w:val="Listenabsatz"/>
        <w:numPr>
          <w:ilvl w:val="0"/>
          <w:numId w:val="2"/>
        </w:numPr>
        <w:spacing w:line="20" w:lineRule="atLeast"/>
      </w:pPr>
      <w:r>
        <w:t>Wissen weitergeben</w:t>
      </w:r>
    </w:p>
    <w:p w14:paraId="3D2E50A0" w14:textId="77777777" w:rsidR="00051047" w:rsidRDefault="00051047" w:rsidP="00C96A1D">
      <w:pPr>
        <w:spacing w:line="20" w:lineRule="atLeast"/>
      </w:pPr>
    </w:p>
    <w:p w14:paraId="34D7D08F" w14:textId="77777777" w:rsidR="00051047" w:rsidRDefault="00051047" w:rsidP="00C96A1D">
      <w:pPr>
        <w:pStyle w:val="Listenabsatz"/>
        <w:numPr>
          <w:ilvl w:val="0"/>
          <w:numId w:val="2"/>
        </w:numPr>
        <w:spacing w:line="20" w:lineRule="atLeast"/>
      </w:pPr>
      <w:r>
        <w:t>„Sind deine Geschwister auch blind?“  trifft die stark seheingeschränkte Frau empfindet es als diskriminierend</w:t>
      </w:r>
    </w:p>
    <w:p w14:paraId="5668CDE6" w14:textId="77777777" w:rsidR="00051047" w:rsidRDefault="00051047" w:rsidP="00C96A1D">
      <w:pPr>
        <w:spacing w:line="20" w:lineRule="atLeast"/>
      </w:pPr>
    </w:p>
    <w:p w14:paraId="0DAFC321" w14:textId="77777777" w:rsidR="00051047" w:rsidRDefault="00051047" w:rsidP="00C96A1D">
      <w:pPr>
        <w:pStyle w:val="Listenabsatz"/>
        <w:numPr>
          <w:ilvl w:val="0"/>
          <w:numId w:val="2"/>
        </w:numPr>
        <w:spacing w:line="20" w:lineRule="atLeast"/>
      </w:pPr>
      <w:r>
        <w:t>Sensibilisierung</w:t>
      </w:r>
    </w:p>
    <w:p w14:paraId="2ADD82E9" w14:textId="77777777" w:rsidR="00051047" w:rsidRDefault="00051047" w:rsidP="00C96A1D">
      <w:pPr>
        <w:pStyle w:val="Listenabsatz"/>
        <w:numPr>
          <w:ilvl w:val="0"/>
          <w:numId w:val="2"/>
        </w:numPr>
        <w:spacing w:line="20" w:lineRule="atLeast"/>
      </w:pPr>
      <w:r>
        <w:t>Aufmerksam beobachten</w:t>
      </w:r>
    </w:p>
    <w:p w14:paraId="0EF3E7C9" w14:textId="77777777" w:rsidR="00051047" w:rsidRDefault="00550BE2" w:rsidP="00C96A1D">
      <w:pPr>
        <w:pStyle w:val="Listenabsatz"/>
        <w:numPr>
          <w:ilvl w:val="0"/>
          <w:numId w:val="2"/>
        </w:numPr>
        <w:spacing w:line="20" w:lineRule="atLeast"/>
      </w:pPr>
      <w:r>
        <w:t>Wie helfe ich</w:t>
      </w:r>
      <w:r w:rsidR="00051047">
        <w:t>?!</w:t>
      </w:r>
    </w:p>
    <w:p w14:paraId="3E0FB3E8" w14:textId="77777777" w:rsidR="00051047" w:rsidRDefault="00051047" w:rsidP="00C96A1D">
      <w:pPr>
        <w:pStyle w:val="Listenabsatz"/>
        <w:numPr>
          <w:ilvl w:val="0"/>
          <w:numId w:val="2"/>
        </w:numPr>
        <w:spacing w:line="20" w:lineRule="atLeast"/>
      </w:pPr>
      <w:r>
        <w:t>Hilfe anbieten: - Hilfe kann angenommen werden-</w:t>
      </w:r>
    </w:p>
    <w:p w14:paraId="7B75935C" w14:textId="77777777" w:rsidR="00051047" w:rsidRDefault="00051047" w:rsidP="00C96A1D">
      <w:pPr>
        <w:pStyle w:val="Listenabsatz"/>
        <w:numPr>
          <w:ilvl w:val="0"/>
          <w:numId w:val="2"/>
        </w:numPr>
        <w:spacing w:line="20" w:lineRule="atLeast"/>
      </w:pPr>
      <w:r>
        <w:t>Hilfe kann abgelehnt werden, da nicht nötig</w:t>
      </w:r>
    </w:p>
    <w:p w14:paraId="68A32695" w14:textId="77777777" w:rsidR="00051047" w:rsidRDefault="00051047" w:rsidP="00C96A1D">
      <w:pPr>
        <w:pStyle w:val="Listenabsatz"/>
        <w:numPr>
          <w:ilvl w:val="0"/>
          <w:numId w:val="2"/>
        </w:numPr>
        <w:spacing w:line="20" w:lineRule="atLeast"/>
      </w:pPr>
      <w:r>
        <w:t>! Alles ganz höflich!</w:t>
      </w:r>
    </w:p>
    <w:p w14:paraId="560C0D33" w14:textId="77777777" w:rsidR="00051047" w:rsidRDefault="00051047" w:rsidP="00C96A1D">
      <w:pPr>
        <w:spacing w:line="20" w:lineRule="atLeast"/>
      </w:pPr>
    </w:p>
    <w:p w14:paraId="27634D06" w14:textId="77777777" w:rsidR="00051047" w:rsidRDefault="00051047" w:rsidP="00C96A1D">
      <w:pPr>
        <w:pStyle w:val="Listenabsatz"/>
        <w:numPr>
          <w:ilvl w:val="0"/>
          <w:numId w:val="2"/>
        </w:numPr>
        <w:spacing w:line="20" w:lineRule="atLeast"/>
      </w:pPr>
      <w:r>
        <w:t>Hilfe anbieten – und gut zuhören „wie“ die Hilfe gewünscht ist</w:t>
      </w:r>
    </w:p>
    <w:p w14:paraId="278E9D72" w14:textId="77777777" w:rsidR="00051047" w:rsidRDefault="00051047" w:rsidP="00C96A1D">
      <w:pPr>
        <w:pStyle w:val="Listenabsatz"/>
        <w:numPr>
          <w:ilvl w:val="0"/>
          <w:numId w:val="2"/>
        </w:numPr>
        <w:spacing w:line="20" w:lineRule="atLeast"/>
      </w:pPr>
      <w:r>
        <w:t>Ansprechen, fragen, genau zuhören, Geduld haben</w:t>
      </w:r>
    </w:p>
    <w:p w14:paraId="253AF615" w14:textId="77777777" w:rsidR="00051047" w:rsidRDefault="00051047" w:rsidP="00C96A1D">
      <w:pPr>
        <w:spacing w:line="20" w:lineRule="atLeast"/>
      </w:pPr>
    </w:p>
    <w:p w14:paraId="61FF4B09" w14:textId="759571DC" w:rsidR="00051047" w:rsidRDefault="00465F3C" w:rsidP="00C96A1D">
      <w:pPr>
        <w:pStyle w:val="Listenabsatz"/>
        <w:numPr>
          <w:ilvl w:val="0"/>
          <w:numId w:val="2"/>
        </w:numPr>
        <w:spacing w:line="20" w:lineRule="atLeast"/>
      </w:pPr>
      <w:r>
        <w:t xml:space="preserve">Bei Inklusionswunsch </w:t>
      </w:r>
      <w:r w:rsidR="00051047">
        <w:t>Betroffene einladen</w:t>
      </w:r>
    </w:p>
    <w:p w14:paraId="19EE7615" w14:textId="77777777" w:rsidR="00051047" w:rsidRDefault="00051047" w:rsidP="00C96A1D">
      <w:pPr>
        <w:pStyle w:val="Listenabsatz"/>
        <w:numPr>
          <w:ilvl w:val="0"/>
          <w:numId w:val="2"/>
        </w:numPr>
        <w:spacing w:line="20" w:lineRule="atLeast"/>
      </w:pPr>
      <w:r>
        <w:t>Begegnungen ermöglichen – in Kontakt kommen</w:t>
      </w:r>
    </w:p>
    <w:p w14:paraId="6C34C6FD" w14:textId="11D68B3A" w:rsidR="00051047" w:rsidRDefault="00051047" w:rsidP="00C96A1D">
      <w:pPr>
        <w:pStyle w:val="Listenabsatz"/>
        <w:numPr>
          <w:ilvl w:val="0"/>
          <w:numId w:val="2"/>
        </w:numPr>
        <w:spacing w:line="20" w:lineRule="atLeast"/>
      </w:pPr>
      <w:r>
        <w:t>Austausch</w:t>
      </w:r>
      <w:r w:rsidR="00C96A1D">
        <w:t xml:space="preserve"> (2)</w:t>
      </w:r>
    </w:p>
    <w:p w14:paraId="2CDBF10C" w14:textId="77777777" w:rsidR="00051047" w:rsidRDefault="00051047" w:rsidP="00C96A1D">
      <w:pPr>
        <w:pStyle w:val="Listenabsatz"/>
        <w:numPr>
          <w:ilvl w:val="0"/>
          <w:numId w:val="2"/>
        </w:numPr>
        <w:spacing w:line="20" w:lineRule="atLeast"/>
      </w:pPr>
      <w:r>
        <w:t>Viel gelernt von Experten</w:t>
      </w:r>
    </w:p>
    <w:p w14:paraId="0CBB11DC" w14:textId="77777777" w:rsidR="00051047" w:rsidRDefault="00051047" w:rsidP="00C96A1D">
      <w:pPr>
        <w:pStyle w:val="Listenabsatz"/>
        <w:numPr>
          <w:ilvl w:val="0"/>
          <w:numId w:val="2"/>
        </w:numPr>
        <w:spacing w:line="20" w:lineRule="atLeast"/>
      </w:pPr>
      <w:r>
        <w:t>Begegnungen</w:t>
      </w:r>
    </w:p>
    <w:p w14:paraId="7FA8D6BF" w14:textId="77777777" w:rsidR="00051047" w:rsidRDefault="00051047" w:rsidP="00C96A1D">
      <w:pPr>
        <w:pStyle w:val="Listenabsatz"/>
        <w:numPr>
          <w:ilvl w:val="0"/>
          <w:numId w:val="2"/>
        </w:numPr>
        <w:spacing w:line="20" w:lineRule="atLeast"/>
      </w:pPr>
      <w:r>
        <w:t>Institutionen mit Menschen mit Behinderung ansprechen</w:t>
      </w:r>
    </w:p>
    <w:p w14:paraId="0B435593" w14:textId="77777777" w:rsidR="00051047" w:rsidRDefault="00051047" w:rsidP="00C96A1D">
      <w:pPr>
        <w:pStyle w:val="Listenabsatz"/>
        <w:numPr>
          <w:ilvl w:val="0"/>
          <w:numId w:val="2"/>
        </w:numPr>
        <w:spacing w:line="20" w:lineRule="atLeast"/>
      </w:pPr>
      <w:r>
        <w:t>Ohne reden geht es nicht!</w:t>
      </w:r>
    </w:p>
    <w:p w14:paraId="3136A95E" w14:textId="77777777" w:rsidR="00051047" w:rsidRDefault="00051047" w:rsidP="00C96A1D">
      <w:pPr>
        <w:pStyle w:val="Listenabsatz"/>
        <w:numPr>
          <w:ilvl w:val="0"/>
          <w:numId w:val="2"/>
        </w:numPr>
        <w:spacing w:line="20" w:lineRule="atLeast"/>
      </w:pPr>
      <w:r>
        <w:t>Stärkere Kommunikation mit hauptamtlichen Kollegen</w:t>
      </w:r>
    </w:p>
    <w:p w14:paraId="190C4122" w14:textId="77777777" w:rsidR="00051047" w:rsidRDefault="00051047" w:rsidP="00C96A1D">
      <w:pPr>
        <w:spacing w:line="20" w:lineRule="atLeast"/>
      </w:pPr>
    </w:p>
    <w:p w14:paraId="062B81DB" w14:textId="77777777" w:rsidR="00051047" w:rsidRDefault="00051047" w:rsidP="00C96A1D">
      <w:pPr>
        <w:pStyle w:val="Listenabsatz"/>
        <w:numPr>
          <w:ilvl w:val="0"/>
          <w:numId w:val="2"/>
        </w:numPr>
        <w:spacing w:line="20" w:lineRule="atLeast"/>
      </w:pPr>
      <w:r>
        <w:t>2 Sinnes Prinzip</w:t>
      </w:r>
    </w:p>
    <w:p w14:paraId="4E21737E" w14:textId="77777777" w:rsidR="00051047" w:rsidRDefault="00051047" w:rsidP="00C96A1D">
      <w:pPr>
        <w:pStyle w:val="Listenabsatz"/>
        <w:numPr>
          <w:ilvl w:val="0"/>
          <w:numId w:val="2"/>
        </w:numPr>
        <w:spacing w:line="20" w:lineRule="atLeast"/>
      </w:pPr>
      <w:r>
        <w:t>2 Sinnes Prinzip garantiert Orientierung für die meisten Menschen</w:t>
      </w:r>
    </w:p>
    <w:p w14:paraId="03388B78" w14:textId="3645CBCD" w:rsidR="00051047" w:rsidRDefault="00051047" w:rsidP="00C96A1D">
      <w:pPr>
        <w:pStyle w:val="Listenabsatz"/>
        <w:numPr>
          <w:ilvl w:val="0"/>
          <w:numId w:val="2"/>
        </w:numPr>
        <w:spacing w:line="20" w:lineRule="atLeast"/>
      </w:pPr>
      <w:r>
        <w:t>Zwei-Sinnen Methoden</w:t>
      </w:r>
      <w:r w:rsidR="005A0DE7">
        <w:t xml:space="preserve"> / </w:t>
      </w:r>
      <w:r>
        <w:t>Zwei Sinnes Prinzip</w:t>
      </w:r>
      <w:bookmarkStart w:id="0" w:name="_GoBack"/>
      <w:bookmarkEnd w:id="0"/>
    </w:p>
    <w:p w14:paraId="2B4B2D2C" w14:textId="77777777" w:rsidR="00051047" w:rsidRDefault="00051047" w:rsidP="00C96A1D">
      <w:pPr>
        <w:spacing w:line="20" w:lineRule="atLeast"/>
      </w:pPr>
    </w:p>
    <w:p w14:paraId="7E10BBC3" w14:textId="77777777" w:rsidR="00051047" w:rsidRDefault="00051047" w:rsidP="00C96A1D">
      <w:pPr>
        <w:pStyle w:val="Listenabsatz"/>
        <w:numPr>
          <w:ilvl w:val="0"/>
          <w:numId w:val="2"/>
        </w:numPr>
        <w:spacing w:line="20" w:lineRule="atLeast"/>
      </w:pPr>
      <w:r>
        <w:t>Zugänge</w:t>
      </w:r>
    </w:p>
    <w:p w14:paraId="63002352" w14:textId="77777777" w:rsidR="00051047" w:rsidRDefault="00051047" w:rsidP="00C96A1D">
      <w:pPr>
        <w:pStyle w:val="Listenabsatz"/>
        <w:numPr>
          <w:ilvl w:val="0"/>
          <w:numId w:val="2"/>
        </w:numPr>
        <w:spacing w:line="20" w:lineRule="atLeast"/>
      </w:pPr>
      <w:r>
        <w:t>Tandem</w:t>
      </w:r>
    </w:p>
    <w:p w14:paraId="1757E7D1" w14:textId="77777777" w:rsidR="00051047" w:rsidRDefault="00051047" w:rsidP="00C96A1D">
      <w:pPr>
        <w:spacing w:line="20" w:lineRule="atLeast"/>
      </w:pPr>
    </w:p>
    <w:p w14:paraId="22650D67" w14:textId="77777777" w:rsidR="00051047" w:rsidRDefault="00051047" w:rsidP="00C96A1D">
      <w:pPr>
        <w:pStyle w:val="Listenabsatz"/>
        <w:numPr>
          <w:ilvl w:val="0"/>
          <w:numId w:val="2"/>
        </w:numPr>
        <w:spacing w:line="20" w:lineRule="atLeast"/>
      </w:pPr>
      <w:r>
        <w:t>Es scheint, dass bestimmte Befürchtunge</w:t>
      </w:r>
      <w:r w:rsidR="0052703E">
        <w:t>n, wie z.B. Zeitaufwand bei psychischen</w:t>
      </w:r>
      <w:r>
        <w:t xml:space="preserve"> Beeinträchtigungen sofort assoziiert werden. Bei anderem Behinderungen, wenn dann, erst später als Hindernis wahrgenommen werden</w:t>
      </w:r>
    </w:p>
    <w:p w14:paraId="19BFDF0B" w14:textId="77777777" w:rsidR="00051047" w:rsidRDefault="00051047" w:rsidP="00C96A1D">
      <w:pPr>
        <w:pStyle w:val="Listenabsatz"/>
        <w:numPr>
          <w:ilvl w:val="0"/>
          <w:numId w:val="2"/>
        </w:numPr>
        <w:spacing w:line="20" w:lineRule="atLeast"/>
      </w:pPr>
      <w:r>
        <w:t>Individuelle Angebote</w:t>
      </w:r>
    </w:p>
    <w:p w14:paraId="70DC6C6E" w14:textId="77777777" w:rsidR="00051047" w:rsidRDefault="00051047" w:rsidP="00C96A1D">
      <w:pPr>
        <w:pStyle w:val="Listenabsatz"/>
        <w:numPr>
          <w:ilvl w:val="0"/>
          <w:numId w:val="2"/>
        </w:numPr>
        <w:spacing w:line="20" w:lineRule="atLeast"/>
      </w:pPr>
      <w:r>
        <w:t>Geduld haben</w:t>
      </w:r>
    </w:p>
    <w:p w14:paraId="5338A415" w14:textId="77777777" w:rsidR="00051047" w:rsidRDefault="00051047" w:rsidP="00C96A1D">
      <w:pPr>
        <w:pStyle w:val="Listenabsatz"/>
        <w:numPr>
          <w:ilvl w:val="0"/>
          <w:numId w:val="2"/>
        </w:numPr>
        <w:spacing w:line="20" w:lineRule="atLeast"/>
      </w:pPr>
      <w:r>
        <w:t>Zeit nehmen</w:t>
      </w:r>
    </w:p>
    <w:p w14:paraId="6EA7DB74" w14:textId="6A36D6C7" w:rsidR="00C96A1D" w:rsidRDefault="00051047" w:rsidP="00C96A1D">
      <w:pPr>
        <w:pStyle w:val="Listenabsatz"/>
        <w:numPr>
          <w:ilvl w:val="0"/>
          <w:numId w:val="2"/>
        </w:numPr>
        <w:spacing w:line="20" w:lineRule="atLeast"/>
      </w:pPr>
      <w:r>
        <w:t>Lebensfreude wecken beim eigenen Tun- Kreative Werkstatt</w:t>
      </w:r>
    </w:p>
    <w:p w14:paraId="032A17F9" w14:textId="77777777" w:rsidR="00FE0C6E" w:rsidRPr="00C96A1D" w:rsidRDefault="00051047" w:rsidP="00C96A1D">
      <w:pPr>
        <w:spacing w:line="20" w:lineRule="atLeast"/>
        <w:ind w:left="360"/>
        <w:rPr>
          <w:b/>
          <w:sz w:val="24"/>
          <w:szCs w:val="24"/>
        </w:rPr>
      </w:pPr>
      <w:r w:rsidRPr="00C96A1D">
        <w:rPr>
          <w:b/>
          <w:sz w:val="24"/>
          <w:szCs w:val="24"/>
        </w:rPr>
        <w:t>Gut zu wissen, dass so viele Einrichtungen für Ehrenamt gibt.</w:t>
      </w:r>
    </w:p>
    <w:sectPr w:rsidR="00FE0C6E" w:rsidRPr="00C96A1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7E96A" w14:textId="77777777" w:rsidR="00163893" w:rsidRDefault="00163893" w:rsidP="00550BE2">
      <w:pPr>
        <w:spacing w:after="0" w:line="240" w:lineRule="auto"/>
      </w:pPr>
      <w:r>
        <w:separator/>
      </w:r>
    </w:p>
  </w:endnote>
  <w:endnote w:type="continuationSeparator" w:id="0">
    <w:p w14:paraId="05030FF2" w14:textId="77777777" w:rsidR="00163893" w:rsidRDefault="00163893" w:rsidP="0055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86101"/>
      <w:docPartObj>
        <w:docPartGallery w:val="Page Numbers (Bottom of Page)"/>
        <w:docPartUnique/>
      </w:docPartObj>
    </w:sdtPr>
    <w:sdtEndPr/>
    <w:sdtContent>
      <w:p w14:paraId="4A03394A" w14:textId="77777777" w:rsidR="00550BE2" w:rsidRDefault="00550BE2">
        <w:pPr>
          <w:pStyle w:val="Fuzeile"/>
          <w:jc w:val="right"/>
        </w:pPr>
        <w:r>
          <w:fldChar w:fldCharType="begin"/>
        </w:r>
        <w:r>
          <w:instrText>PAGE   \* MERGEFORMAT</w:instrText>
        </w:r>
        <w:r>
          <w:fldChar w:fldCharType="separate"/>
        </w:r>
        <w:r w:rsidR="00C96A1D">
          <w:rPr>
            <w:noProof/>
          </w:rPr>
          <w:t>6</w:t>
        </w:r>
        <w:r>
          <w:fldChar w:fldCharType="end"/>
        </w:r>
      </w:p>
    </w:sdtContent>
  </w:sdt>
  <w:p w14:paraId="78B9A113" w14:textId="77777777" w:rsidR="00550BE2" w:rsidRDefault="00550BE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F1038" w14:textId="77777777" w:rsidR="00163893" w:rsidRDefault="00163893" w:rsidP="00550BE2">
      <w:pPr>
        <w:spacing w:after="0" w:line="240" w:lineRule="auto"/>
      </w:pPr>
      <w:r>
        <w:separator/>
      </w:r>
    </w:p>
  </w:footnote>
  <w:footnote w:type="continuationSeparator" w:id="0">
    <w:p w14:paraId="09D5267B" w14:textId="77777777" w:rsidR="00163893" w:rsidRDefault="00163893" w:rsidP="00550B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75B36"/>
    <w:multiLevelType w:val="hybridMultilevel"/>
    <w:tmpl w:val="BE3A4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673C5F"/>
    <w:multiLevelType w:val="hybridMultilevel"/>
    <w:tmpl w:val="E00A7D02"/>
    <w:lvl w:ilvl="0" w:tplc="70FE52C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6E"/>
    <w:rsid w:val="00004D91"/>
    <w:rsid w:val="00051047"/>
    <w:rsid w:val="001255A2"/>
    <w:rsid w:val="0013139D"/>
    <w:rsid w:val="0013704C"/>
    <w:rsid w:val="00163893"/>
    <w:rsid w:val="00174AED"/>
    <w:rsid w:val="001829A5"/>
    <w:rsid w:val="00190275"/>
    <w:rsid w:val="00195361"/>
    <w:rsid w:val="001B63C7"/>
    <w:rsid w:val="00204B7D"/>
    <w:rsid w:val="002147B1"/>
    <w:rsid w:val="00250204"/>
    <w:rsid w:val="00256D11"/>
    <w:rsid w:val="00261A47"/>
    <w:rsid w:val="00262C6C"/>
    <w:rsid w:val="00291F9C"/>
    <w:rsid w:val="00297D44"/>
    <w:rsid w:val="002D31C3"/>
    <w:rsid w:val="002E0BA1"/>
    <w:rsid w:val="002E7D5E"/>
    <w:rsid w:val="0033277C"/>
    <w:rsid w:val="0034789C"/>
    <w:rsid w:val="0038276F"/>
    <w:rsid w:val="003D28A1"/>
    <w:rsid w:val="00433AF2"/>
    <w:rsid w:val="0045208B"/>
    <w:rsid w:val="00455B43"/>
    <w:rsid w:val="00465F3C"/>
    <w:rsid w:val="0048023E"/>
    <w:rsid w:val="00494908"/>
    <w:rsid w:val="004E1240"/>
    <w:rsid w:val="0052703E"/>
    <w:rsid w:val="005351EC"/>
    <w:rsid w:val="00550BE2"/>
    <w:rsid w:val="005A0DE7"/>
    <w:rsid w:val="005B41F1"/>
    <w:rsid w:val="005C289D"/>
    <w:rsid w:val="0062301E"/>
    <w:rsid w:val="00626FCB"/>
    <w:rsid w:val="00634A84"/>
    <w:rsid w:val="0064039D"/>
    <w:rsid w:val="00647FCB"/>
    <w:rsid w:val="00666328"/>
    <w:rsid w:val="006932D1"/>
    <w:rsid w:val="006A612F"/>
    <w:rsid w:val="006B1AD9"/>
    <w:rsid w:val="006B64D0"/>
    <w:rsid w:val="007613C7"/>
    <w:rsid w:val="007734F2"/>
    <w:rsid w:val="007751CE"/>
    <w:rsid w:val="007833A5"/>
    <w:rsid w:val="00797198"/>
    <w:rsid w:val="007F1107"/>
    <w:rsid w:val="008034F0"/>
    <w:rsid w:val="008154C7"/>
    <w:rsid w:val="00837EA8"/>
    <w:rsid w:val="00844374"/>
    <w:rsid w:val="00847303"/>
    <w:rsid w:val="008A0CDD"/>
    <w:rsid w:val="008C3857"/>
    <w:rsid w:val="008D5F4F"/>
    <w:rsid w:val="008E4408"/>
    <w:rsid w:val="00901BB3"/>
    <w:rsid w:val="00924B36"/>
    <w:rsid w:val="009663E1"/>
    <w:rsid w:val="00966612"/>
    <w:rsid w:val="009728EF"/>
    <w:rsid w:val="00986DF6"/>
    <w:rsid w:val="009A399F"/>
    <w:rsid w:val="009A558F"/>
    <w:rsid w:val="009B5F06"/>
    <w:rsid w:val="009C316B"/>
    <w:rsid w:val="009F607D"/>
    <w:rsid w:val="00A20D67"/>
    <w:rsid w:val="00AA6562"/>
    <w:rsid w:val="00B00F19"/>
    <w:rsid w:val="00B14727"/>
    <w:rsid w:val="00B31FFA"/>
    <w:rsid w:val="00B9032A"/>
    <w:rsid w:val="00C12C12"/>
    <w:rsid w:val="00C26B63"/>
    <w:rsid w:val="00C458AA"/>
    <w:rsid w:val="00C461C1"/>
    <w:rsid w:val="00C71379"/>
    <w:rsid w:val="00C96A1D"/>
    <w:rsid w:val="00CD3748"/>
    <w:rsid w:val="00CF6164"/>
    <w:rsid w:val="00DA78E1"/>
    <w:rsid w:val="00DE5744"/>
    <w:rsid w:val="00E53DAD"/>
    <w:rsid w:val="00E63FC8"/>
    <w:rsid w:val="00E717CC"/>
    <w:rsid w:val="00E74698"/>
    <w:rsid w:val="00E80721"/>
    <w:rsid w:val="00EA5EA0"/>
    <w:rsid w:val="00EB1530"/>
    <w:rsid w:val="00F01703"/>
    <w:rsid w:val="00F638B7"/>
    <w:rsid w:val="00F83D96"/>
    <w:rsid w:val="00FE0C6E"/>
    <w:rsid w:val="00FF2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E0DB"/>
  <w15:chartTrackingRefBased/>
  <w15:docId w15:val="{42E82393-B6B1-4817-ABD3-756495BA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7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728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8EF"/>
    <w:rPr>
      <w:rFonts w:ascii="Segoe UI" w:hAnsi="Segoe UI" w:cs="Segoe UI"/>
      <w:sz w:val="18"/>
      <w:szCs w:val="18"/>
    </w:rPr>
  </w:style>
  <w:style w:type="paragraph" w:styleId="Listenabsatz">
    <w:name w:val="List Paragraph"/>
    <w:basedOn w:val="Standard"/>
    <w:uiPriority w:val="34"/>
    <w:qFormat/>
    <w:rsid w:val="008E4408"/>
    <w:pPr>
      <w:ind w:left="720"/>
      <w:contextualSpacing/>
    </w:pPr>
  </w:style>
  <w:style w:type="paragraph" w:styleId="Kopfzeile">
    <w:name w:val="header"/>
    <w:basedOn w:val="Standard"/>
    <w:link w:val="KopfzeileZchn"/>
    <w:uiPriority w:val="99"/>
    <w:unhideWhenUsed/>
    <w:rsid w:val="00550B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BE2"/>
  </w:style>
  <w:style w:type="paragraph" w:styleId="Fuzeile">
    <w:name w:val="footer"/>
    <w:basedOn w:val="Standard"/>
    <w:link w:val="FuzeileZchn"/>
    <w:uiPriority w:val="99"/>
    <w:unhideWhenUsed/>
    <w:rsid w:val="00550B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1652</Words>
  <Characters>10410</Characters>
  <Application>Microsoft Macintosh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Bettina</dc:creator>
  <cp:keywords/>
  <dc:description/>
  <cp:lastModifiedBy>Microsoft Office-Anwender</cp:lastModifiedBy>
  <cp:revision>8</cp:revision>
  <cp:lastPrinted>2019-11-14T13:01:00Z</cp:lastPrinted>
  <dcterms:created xsi:type="dcterms:W3CDTF">2019-11-14T13:28:00Z</dcterms:created>
  <dcterms:modified xsi:type="dcterms:W3CDTF">2019-11-14T16:27:00Z</dcterms:modified>
</cp:coreProperties>
</file>